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70C" w:rsidRDefault="00424AC6">
      <w:r>
        <w:t xml:space="preserve">                                                                                                                                                                                                                                                                </w:t>
      </w:r>
      <w:r>
        <w:t xml:space="preserve">                                                                                                                                                  </w:t>
      </w:r>
    </w:p>
    <w:p w:rsidR="0022470C" w:rsidRDefault="0022470C">
      <w:pPr>
        <w:rPr>
          <w:rFonts w:ascii="Century Gothic" w:hAnsi="Century Gothic"/>
          <w:sz w:val="56"/>
          <w:szCs w:val="56"/>
        </w:rPr>
      </w:pPr>
    </w:p>
    <w:p w:rsidR="0022470C" w:rsidRDefault="00424AC6">
      <w:pPr>
        <w:rPr>
          <w:rFonts w:ascii="Century Gothic" w:hAnsi="Century Gothic"/>
          <w:sz w:val="56"/>
          <w:szCs w:val="56"/>
        </w:rPr>
      </w:pPr>
      <w:r>
        <w:rPr>
          <w:rFonts w:ascii="Century Gothic" w:hAnsi="Century Gothic"/>
          <w:sz w:val="56"/>
          <w:szCs w:val="56"/>
        </w:rPr>
        <w:t>Anti-Bullying Policy</w:t>
      </w:r>
    </w:p>
    <w:p w:rsidR="0022470C" w:rsidRDefault="0022470C">
      <w:pPr>
        <w:rPr>
          <w:rFonts w:ascii="Century Gothic" w:hAnsi="Century Gothic"/>
          <w:sz w:val="56"/>
          <w:szCs w:val="56"/>
        </w:rPr>
      </w:pPr>
    </w:p>
    <w:p w:rsidR="0022470C" w:rsidRDefault="00880CD5">
      <w:pPr>
        <w:rPr>
          <w:rFonts w:ascii="Century Gothic" w:hAnsi="Century Gothic"/>
          <w:sz w:val="40"/>
          <w:szCs w:val="40"/>
        </w:rPr>
      </w:pPr>
      <w:r>
        <w:rPr>
          <w:rFonts w:ascii="Century Gothic" w:hAnsi="Century Gothic"/>
          <w:sz w:val="40"/>
          <w:szCs w:val="40"/>
        </w:rPr>
        <w:t>September 2024</w:t>
      </w: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p w:rsidR="0022470C" w:rsidRDefault="0022470C">
      <w:pPr>
        <w:rPr>
          <w:rFonts w:ascii="Century Gothic" w:hAnsi="Century Gothic"/>
          <w:sz w:val="40"/>
          <w:szCs w:val="40"/>
        </w:rPr>
      </w:pPr>
    </w:p>
    <w:tbl>
      <w:tblPr>
        <w:tblW w:w="9027" w:type="dxa"/>
        <w:tblInd w:w="108" w:type="dxa"/>
        <w:tblBorders>
          <w:top w:val="single" w:sz="12" w:space="0" w:color="auto"/>
          <w:bottom w:val="single" w:sz="12" w:space="0" w:color="auto"/>
        </w:tblBorders>
        <w:tblLook w:val="04A0" w:firstRow="1" w:lastRow="0" w:firstColumn="1" w:lastColumn="0" w:noHBand="0" w:noVBand="1"/>
      </w:tblPr>
      <w:tblGrid>
        <w:gridCol w:w="4513"/>
        <w:gridCol w:w="4514"/>
      </w:tblGrid>
      <w:tr w:rsidR="0022470C">
        <w:trPr>
          <w:trHeight w:val="883"/>
        </w:trPr>
        <w:tc>
          <w:tcPr>
            <w:tcW w:w="9027" w:type="dxa"/>
            <w:gridSpan w:val="2"/>
            <w:tcBorders>
              <w:bottom w:val="single" w:sz="4" w:space="0" w:color="auto"/>
            </w:tcBorders>
            <w:shd w:val="clear" w:color="auto" w:fill="auto"/>
          </w:tcPr>
          <w:p w:rsidR="0022470C" w:rsidRDefault="00424AC6">
            <w:pPr>
              <w:spacing w:before="120"/>
              <w:rPr>
                <w:rFonts w:ascii="Calibri" w:hAnsi="Calibri"/>
                <w:sz w:val="20"/>
                <w:szCs w:val="20"/>
                <w:lang w:eastAsia="en-GB"/>
              </w:rPr>
            </w:pPr>
            <w:r>
              <w:rPr>
                <w:rFonts w:ascii="Calibri" w:hAnsi="Calibri"/>
                <w:sz w:val="20"/>
                <w:szCs w:val="20"/>
                <w:lang w:eastAsia="en-GB"/>
              </w:rPr>
              <w:t>St John’s C of E (Controlled) School</w:t>
            </w:r>
          </w:p>
          <w:p w:rsidR="0022470C" w:rsidRDefault="0022470C">
            <w:pPr>
              <w:rPr>
                <w:sz w:val="20"/>
                <w:szCs w:val="20"/>
                <w:lang w:eastAsia="en-GB"/>
              </w:rPr>
            </w:pPr>
          </w:p>
          <w:p w:rsidR="0022470C" w:rsidRDefault="00424AC6">
            <w:pPr>
              <w:rPr>
                <w:rFonts w:ascii="Calibri" w:hAnsi="Calibri"/>
                <w:b/>
                <w:lang w:eastAsia="en-GB"/>
              </w:rPr>
            </w:pPr>
            <w:r>
              <w:rPr>
                <w:rFonts w:ascii="Calibri" w:hAnsi="Calibri"/>
                <w:b/>
                <w:lang w:eastAsia="en-GB"/>
              </w:rPr>
              <w:t xml:space="preserve"> Anti-Bullying  POLICY </w:t>
            </w:r>
          </w:p>
        </w:tc>
      </w:tr>
      <w:tr w:rsidR="0022470C">
        <w:tc>
          <w:tcPr>
            <w:tcW w:w="4513" w:type="dxa"/>
            <w:tcBorders>
              <w:top w:val="single" w:sz="4" w:space="0" w:color="auto"/>
              <w:bottom w:val="single" w:sz="4" w:space="0" w:color="auto"/>
              <w:right w:val="single" w:sz="4" w:space="0" w:color="auto"/>
            </w:tcBorders>
            <w:shd w:val="clear" w:color="auto" w:fill="auto"/>
          </w:tcPr>
          <w:p w:rsidR="0022470C" w:rsidRDefault="0022470C">
            <w:pPr>
              <w:pStyle w:val="Heading1"/>
              <w:rPr>
                <w:rFonts w:ascii="Calibri" w:hAnsi="Calibri" w:cs="Arial"/>
                <w:b w:val="0"/>
                <w:sz w:val="20"/>
                <w:szCs w:val="20"/>
                <w:lang w:eastAsia="en-GB"/>
              </w:rPr>
            </w:pPr>
          </w:p>
          <w:p w:rsidR="0022470C" w:rsidRDefault="00424AC6">
            <w:pPr>
              <w:pStyle w:val="Heading1"/>
              <w:rPr>
                <w:rFonts w:ascii="Calibri" w:hAnsi="Calibri" w:cs="Arial"/>
                <w:b w:val="0"/>
                <w:sz w:val="20"/>
                <w:szCs w:val="20"/>
                <w:lang w:eastAsia="en-GB"/>
              </w:rPr>
            </w:pPr>
            <w:r>
              <w:rPr>
                <w:rFonts w:ascii="Calibri" w:hAnsi="Calibri" w:cs="Arial"/>
                <w:b w:val="0"/>
                <w:sz w:val="20"/>
                <w:szCs w:val="20"/>
                <w:lang w:eastAsia="en-GB"/>
              </w:rPr>
              <w:t xml:space="preserve">Non-Statutory policy </w:t>
            </w:r>
          </w:p>
        </w:tc>
        <w:tc>
          <w:tcPr>
            <w:tcW w:w="4514" w:type="dxa"/>
            <w:tcBorders>
              <w:top w:val="single" w:sz="4" w:space="0" w:color="auto"/>
              <w:left w:val="single" w:sz="4" w:space="0" w:color="auto"/>
              <w:bottom w:val="single" w:sz="4" w:space="0" w:color="auto"/>
            </w:tcBorders>
            <w:shd w:val="clear" w:color="auto" w:fill="auto"/>
          </w:tcPr>
          <w:p w:rsidR="0022470C" w:rsidRDefault="0022470C">
            <w:pPr>
              <w:pStyle w:val="Heading1"/>
              <w:rPr>
                <w:rFonts w:ascii="Calibri" w:hAnsi="Calibri" w:cs="Arial"/>
                <w:b w:val="0"/>
                <w:sz w:val="20"/>
                <w:szCs w:val="20"/>
                <w:lang w:eastAsia="en-GB"/>
              </w:rPr>
            </w:pPr>
          </w:p>
          <w:p w:rsidR="0022470C" w:rsidRDefault="00424AC6">
            <w:pPr>
              <w:pStyle w:val="Heading1"/>
              <w:rPr>
                <w:rFonts w:ascii="Calibri" w:hAnsi="Calibri" w:cs="Arial"/>
                <w:b w:val="0"/>
                <w:sz w:val="20"/>
                <w:szCs w:val="20"/>
                <w:lang w:eastAsia="en-GB"/>
              </w:rPr>
            </w:pPr>
            <w:r>
              <w:rPr>
                <w:rFonts w:ascii="Calibri" w:hAnsi="Calibri" w:cs="Arial"/>
                <w:b w:val="0"/>
                <w:sz w:val="20"/>
                <w:szCs w:val="20"/>
                <w:lang w:eastAsia="en-GB"/>
              </w:rPr>
              <w:t>Review Frequency ANNUALLY</w:t>
            </w:r>
          </w:p>
        </w:tc>
      </w:tr>
      <w:tr w:rsidR="0022470C">
        <w:tc>
          <w:tcPr>
            <w:tcW w:w="4513" w:type="dxa"/>
            <w:tcBorders>
              <w:top w:val="single" w:sz="4" w:space="0" w:color="auto"/>
              <w:bottom w:val="single" w:sz="4" w:space="0" w:color="auto"/>
              <w:right w:val="single" w:sz="4" w:space="0" w:color="auto"/>
            </w:tcBorders>
            <w:shd w:val="clear" w:color="auto" w:fill="auto"/>
          </w:tcPr>
          <w:p w:rsidR="0022470C" w:rsidRDefault="0022470C">
            <w:pPr>
              <w:pStyle w:val="Heading1"/>
              <w:rPr>
                <w:rFonts w:ascii="Calibri" w:hAnsi="Calibri" w:cs="Arial"/>
                <w:b w:val="0"/>
                <w:sz w:val="20"/>
                <w:szCs w:val="20"/>
                <w:lang w:eastAsia="en-GB"/>
              </w:rPr>
            </w:pPr>
          </w:p>
          <w:p w:rsidR="0022470C" w:rsidRDefault="00880CD5">
            <w:pPr>
              <w:pStyle w:val="Heading1"/>
              <w:rPr>
                <w:sz w:val="20"/>
                <w:szCs w:val="20"/>
                <w:lang w:eastAsia="en-GB"/>
              </w:rPr>
            </w:pPr>
            <w:r>
              <w:rPr>
                <w:rFonts w:ascii="Calibri" w:hAnsi="Calibri" w:cs="Arial"/>
                <w:b w:val="0"/>
                <w:sz w:val="20"/>
                <w:szCs w:val="20"/>
                <w:lang w:eastAsia="en-GB"/>
              </w:rPr>
              <w:t xml:space="preserve">Review Date </w:t>
            </w:r>
            <w:proofErr w:type="gramStart"/>
            <w:r>
              <w:rPr>
                <w:rFonts w:ascii="Calibri" w:hAnsi="Calibri" w:cs="Arial"/>
                <w:b w:val="0"/>
                <w:sz w:val="20"/>
                <w:szCs w:val="20"/>
                <w:lang w:eastAsia="en-GB"/>
              </w:rPr>
              <w:t>–  September</w:t>
            </w:r>
            <w:proofErr w:type="gramEnd"/>
            <w:r>
              <w:rPr>
                <w:rFonts w:ascii="Calibri" w:hAnsi="Calibri" w:cs="Arial"/>
                <w:b w:val="0"/>
                <w:sz w:val="20"/>
                <w:szCs w:val="20"/>
                <w:lang w:eastAsia="en-GB"/>
              </w:rPr>
              <w:t xml:space="preserve"> 2024</w:t>
            </w:r>
          </w:p>
        </w:tc>
        <w:tc>
          <w:tcPr>
            <w:tcW w:w="4514" w:type="dxa"/>
            <w:tcBorders>
              <w:top w:val="single" w:sz="4" w:space="0" w:color="auto"/>
              <w:left w:val="single" w:sz="4" w:space="0" w:color="auto"/>
              <w:bottom w:val="single" w:sz="4" w:space="0" w:color="auto"/>
            </w:tcBorders>
            <w:shd w:val="clear" w:color="auto" w:fill="auto"/>
          </w:tcPr>
          <w:p w:rsidR="0022470C" w:rsidRDefault="0022470C">
            <w:pPr>
              <w:pStyle w:val="Heading1"/>
              <w:rPr>
                <w:rFonts w:ascii="Calibri" w:hAnsi="Calibri" w:cs="Arial"/>
                <w:b w:val="0"/>
                <w:sz w:val="20"/>
                <w:szCs w:val="20"/>
                <w:lang w:eastAsia="en-GB"/>
              </w:rPr>
            </w:pPr>
          </w:p>
          <w:p w:rsidR="0022470C" w:rsidRDefault="00424AC6">
            <w:pPr>
              <w:pStyle w:val="Heading1"/>
              <w:rPr>
                <w:rFonts w:ascii="Calibri" w:hAnsi="Calibri" w:cs="Arial"/>
                <w:sz w:val="20"/>
                <w:szCs w:val="20"/>
                <w:lang w:eastAsia="en-GB"/>
              </w:rPr>
            </w:pPr>
            <w:r>
              <w:rPr>
                <w:rFonts w:ascii="Calibri" w:hAnsi="Calibri" w:cs="Arial"/>
                <w:b w:val="0"/>
                <w:sz w:val="20"/>
                <w:szCs w:val="20"/>
                <w:lang w:eastAsia="en-GB"/>
              </w:rPr>
              <w:t>N</w:t>
            </w:r>
            <w:r w:rsidR="00880CD5">
              <w:rPr>
                <w:rFonts w:ascii="Calibri" w:hAnsi="Calibri" w:cs="Arial"/>
                <w:b w:val="0"/>
                <w:sz w:val="20"/>
                <w:szCs w:val="20"/>
                <w:lang w:eastAsia="en-GB"/>
              </w:rPr>
              <w:t>ext Review Date – September 2025</w:t>
            </w:r>
          </w:p>
        </w:tc>
      </w:tr>
      <w:tr w:rsidR="0022470C">
        <w:tc>
          <w:tcPr>
            <w:tcW w:w="9027" w:type="dxa"/>
            <w:gridSpan w:val="2"/>
            <w:tcBorders>
              <w:top w:val="single" w:sz="4" w:space="0" w:color="auto"/>
              <w:bottom w:val="single" w:sz="4" w:space="0" w:color="auto"/>
            </w:tcBorders>
            <w:shd w:val="clear" w:color="auto" w:fill="auto"/>
          </w:tcPr>
          <w:p w:rsidR="0022470C" w:rsidRDefault="0022470C">
            <w:pPr>
              <w:pStyle w:val="Heading1"/>
              <w:rPr>
                <w:rFonts w:ascii="Calibri" w:hAnsi="Calibri" w:cs="Arial"/>
                <w:b w:val="0"/>
                <w:sz w:val="20"/>
                <w:szCs w:val="20"/>
                <w:lang w:eastAsia="en-GB"/>
              </w:rPr>
            </w:pPr>
          </w:p>
          <w:p w:rsidR="0022470C" w:rsidRDefault="00424AC6">
            <w:pPr>
              <w:pStyle w:val="Heading1"/>
              <w:rPr>
                <w:lang w:eastAsia="en-GB"/>
              </w:rPr>
            </w:pPr>
            <w:r>
              <w:rPr>
                <w:rFonts w:ascii="Calibri" w:hAnsi="Calibri" w:cs="Arial"/>
                <w:sz w:val="20"/>
                <w:szCs w:val="20"/>
                <w:lang w:eastAsia="en-GB"/>
              </w:rPr>
              <w:t>Approved by FGB</w:t>
            </w:r>
            <w:r>
              <w:rPr>
                <w:lang w:eastAsia="en-GB"/>
              </w:rPr>
              <w:t xml:space="preserve">-  </w:t>
            </w:r>
          </w:p>
          <w:p w:rsidR="0022470C" w:rsidRDefault="0022470C">
            <w:pPr>
              <w:rPr>
                <w:lang w:eastAsia="en-GB"/>
              </w:rPr>
            </w:pPr>
          </w:p>
        </w:tc>
      </w:tr>
      <w:tr w:rsidR="0022470C">
        <w:trPr>
          <w:trHeight w:val="856"/>
        </w:trPr>
        <w:tc>
          <w:tcPr>
            <w:tcW w:w="9027" w:type="dxa"/>
            <w:gridSpan w:val="2"/>
            <w:tcBorders>
              <w:top w:val="single" w:sz="4" w:space="0" w:color="auto"/>
              <w:bottom w:val="single" w:sz="12" w:space="0" w:color="auto"/>
            </w:tcBorders>
            <w:shd w:val="clear" w:color="auto" w:fill="auto"/>
          </w:tcPr>
          <w:p w:rsidR="0022470C" w:rsidRDefault="0022470C">
            <w:pPr>
              <w:pStyle w:val="Heading1"/>
              <w:rPr>
                <w:rFonts w:ascii="Calibri" w:hAnsi="Calibri" w:cs="Arial"/>
                <w:b w:val="0"/>
                <w:sz w:val="20"/>
                <w:szCs w:val="20"/>
                <w:lang w:eastAsia="en-GB"/>
              </w:rPr>
            </w:pPr>
          </w:p>
          <w:p w:rsidR="0022470C" w:rsidRDefault="00424AC6">
            <w:pPr>
              <w:rPr>
                <w:rFonts w:ascii="Calibri" w:hAnsi="Calibri"/>
                <w:lang w:eastAsia="en-GB"/>
              </w:rPr>
            </w:pPr>
            <w:r>
              <w:rPr>
                <w:rFonts w:ascii="Calibri" w:hAnsi="Calibri"/>
                <w:sz w:val="20"/>
                <w:szCs w:val="20"/>
              </w:rPr>
              <w:t xml:space="preserve">St John’s CEP School policies are approved, ratified and reviewed regularly by the Headteacher/Senior Leadership </w:t>
            </w:r>
            <w:r>
              <w:rPr>
                <w:rFonts w:ascii="Calibri" w:hAnsi="Calibri"/>
                <w:sz w:val="20"/>
                <w:szCs w:val="20"/>
              </w:rPr>
              <w:t>Team and/or Governing Body in the light of statutory requirements</w:t>
            </w:r>
          </w:p>
        </w:tc>
      </w:tr>
    </w:tbl>
    <w:p w:rsidR="0022470C" w:rsidRDefault="0022470C">
      <w:pPr>
        <w:rPr>
          <w:rFonts w:ascii="Century Gothic" w:hAnsi="Century Gothic"/>
          <w:b/>
          <w:sz w:val="36"/>
          <w:szCs w:val="36"/>
        </w:rPr>
      </w:pPr>
    </w:p>
    <w:p w:rsidR="0022470C" w:rsidRDefault="0022470C">
      <w:pPr>
        <w:rPr>
          <w:rFonts w:ascii="Century Gothic" w:hAnsi="Century Gothic"/>
          <w:b/>
          <w:sz w:val="36"/>
          <w:szCs w:val="36"/>
        </w:rPr>
      </w:pPr>
    </w:p>
    <w:p w:rsidR="0022470C" w:rsidRDefault="0022470C">
      <w:pPr>
        <w:jc w:val="center"/>
        <w:rPr>
          <w:rFonts w:ascii="Century Gothic" w:hAnsi="Century Gothic"/>
          <w:b/>
          <w:sz w:val="36"/>
          <w:szCs w:val="36"/>
        </w:rPr>
      </w:pPr>
    </w:p>
    <w:p w:rsidR="0022470C" w:rsidRDefault="0022470C">
      <w:pPr>
        <w:jc w:val="center"/>
        <w:rPr>
          <w:rFonts w:ascii="Century Gothic" w:hAnsi="Century Gothic"/>
          <w:b/>
          <w:sz w:val="36"/>
          <w:szCs w:val="36"/>
        </w:rPr>
      </w:pPr>
    </w:p>
    <w:p w:rsidR="0022470C" w:rsidRDefault="00424AC6">
      <w:pPr>
        <w:jc w:val="center"/>
        <w:rPr>
          <w:rFonts w:ascii="Century Gothic" w:hAnsi="Century Gothic"/>
          <w:b/>
          <w:sz w:val="36"/>
          <w:szCs w:val="36"/>
        </w:rPr>
      </w:pPr>
      <w:r>
        <w:rPr>
          <w:rFonts w:ascii="Century Gothic" w:hAnsi="Century Gothic"/>
          <w:b/>
          <w:sz w:val="36"/>
          <w:szCs w:val="36"/>
        </w:rPr>
        <w:lastRenderedPageBreak/>
        <w:t>Anti-Bullying Policy</w:t>
      </w:r>
    </w:p>
    <w:p w:rsidR="0022470C" w:rsidRDefault="0022470C">
      <w:pPr>
        <w:jc w:val="center"/>
        <w:rPr>
          <w:rFonts w:ascii="Century Gothic" w:hAnsi="Century Gothic"/>
          <w:b/>
          <w:sz w:val="36"/>
          <w:szCs w:val="36"/>
        </w:rPr>
      </w:pPr>
    </w:p>
    <w:p w:rsidR="0022470C" w:rsidRDefault="00424AC6">
      <w:pPr>
        <w:autoSpaceDE w:val="0"/>
        <w:autoSpaceDN w:val="0"/>
        <w:adjustRightInd w:val="0"/>
        <w:jc w:val="center"/>
        <w:rPr>
          <w:rFonts w:asciiTheme="minorHAnsi" w:hAnsiTheme="minorHAnsi" w:cs="Arial"/>
          <w:b/>
          <w:bCs/>
          <w:lang w:eastAsia="en-GB"/>
        </w:rPr>
      </w:pPr>
      <w:r>
        <w:rPr>
          <w:rFonts w:ascii="Century Gothic" w:hAnsi="Century Gothic" w:cs="Arial"/>
          <w:b/>
          <w:bCs/>
          <w:sz w:val="28"/>
          <w:szCs w:val="28"/>
          <w:lang w:eastAsia="en-GB"/>
        </w:rPr>
        <w:t>Vision statement</w:t>
      </w:r>
    </w:p>
    <w:p w:rsidR="0022470C" w:rsidRDefault="0022470C">
      <w:pPr>
        <w:autoSpaceDE w:val="0"/>
        <w:autoSpaceDN w:val="0"/>
        <w:adjustRightInd w:val="0"/>
        <w:rPr>
          <w:rFonts w:asciiTheme="minorHAnsi" w:hAnsiTheme="minorHAnsi" w:cs="Arial"/>
          <w:b/>
          <w:bCs/>
          <w:lang w:eastAsia="en-GB"/>
        </w:rPr>
      </w:pPr>
    </w:p>
    <w:p w:rsidR="0022470C" w:rsidRDefault="00424AC6">
      <w:pPr>
        <w:rPr>
          <w:rFonts w:asciiTheme="minorHAnsi" w:hAnsiTheme="minorHAnsi"/>
          <w:i/>
        </w:rPr>
      </w:pPr>
      <w:r>
        <w:rPr>
          <w:rFonts w:asciiTheme="minorHAnsi" w:hAnsiTheme="minorHAnsi"/>
          <w:i/>
        </w:rPr>
        <w:t xml:space="preserve">Imagine a place where all are equal and all are different, </w:t>
      </w:r>
    </w:p>
    <w:p w:rsidR="0022470C" w:rsidRDefault="00424AC6">
      <w:pPr>
        <w:rPr>
          <w:rFonts w:asciiTheme="minorHAnsi" w:hAnsiTheme="minorHAnsi"/>
          <w:i/>
        </w:rPr>
      </w:pPr>
      <w:r>
        <w:rPr>
          <w:rFonts w:asciiTheme="minorHAnsi" w:hAnsiTheme="minorHAnsi"/>
          <w:i/>
        </w:rPr>
        <w:t xml:space="preserve">living compassionately, learning together, </w:t>
      </w:r>
    </w:p>
    <w:p w:rsidR="0022470C" w:rsidRDefault="00424AC6">
      <w:pPr>
        <w:rPr>
          <w:rFonts w:asciiTheme="minorHAnsi" w:hAnsiTheme="minorHAnsi"/>
          <w:i/>
        </w:rPr>
      </w:pPr>
      <w:r>
        <w:rPr>
          <w:rFonts w:asciiTheme="minorHAnsi" w:hAnsiTheme="minorHAnsi"/>
          <w:i/>
        </w:rPr>
        <w:t xml:space="preserve">embracing challenges, building tolerance and resilience, </w:t>
      </w:r>
    </w:p>
    <w:p w:rsidR="0022470C" w:rsidRDefault="00424AC6">
      <w:pPr>
        <w:rPr>
          <w:rFonts w:asciiTheme="minorHAnsi" w:hAnsiTheme="minorHAnsi"/>
          <w:i/>
        </w:rPr>
      </w:pPr>
      <w:r>
        <w:rPr>
          <w:rFonts w:asciiTheme="minorHAnsi" w:hAnsiTheme="minorHAnsi"/>
          <w:i/>
        </w:rPr>
        <w:t>standing strong and making a positive difference in God’s amazing world.</w:t>
      </w:r>
    </w:p>
    <w:p w:rsidR="0022470C" w:rsidRDefault="0022470C">
      <w:pPr>
        <w:rPr>
          <w:rFonts w:asciiTheme="minorHAnsi" w:hAnsiTheme="minorHAnsi"/>
          <w:i/>
        </w:rPr>
      </w:pPr>
    </w:p>
    <w:p w:rsidR="0022470C" w:rsidRDefault="00424AC6">
      <w:pPr>
        <w:rPr>
          <w:i/>
        </w:rPr>
      </w:pPr>
      <w:r>
        <w:rPr>
          <w:i/>
        </w:rPr>
        <w:t>ALL EQUAL, ALL DIFFERENT, LEARNING TOGETHER IN GOD’S WORLD</w:t>
      </w:r>
    </w:p>
    <w:p w:rsidR="0022470C" w:rsidRDefault="0022470C"/>
    <w:p w:rsidR="0022470C" w:rsidRDefault="0022470C">
      <w:pPr>
        <w:autoSpaceDE w:val="0"/>
        <w:autoSpaceDN w:val="0"/>
        <w:adjustRightInd w:val="0"/>
        <w:rPr>
          <w:rFonts w:asciiTheme="minorHAnsi" w:hAnsiTheme="minorHAnsi" w:cs="Arial"/>
          <w:bCs/>
          <w:i/>
          <w:lang w:eastAsia="en-GB"/>
        </w:rPr>
      </w:pPr>
    </w:p>
    <w:p w:rsidR="0022470C" w:rsidRDefault="00424AC6">
      <w:pPr>
        <w:pStyle w:val="ListParagraph"/>
        <w:numPr>
          <w:ilvl w:val="0"/>
          <w:numId w:val="1"/>
        </w:numPr>
        <w:jc w:val="center"/>
        <w:rPr>
          <w:rFonts w:ascii="Century Gothic" w:hAnsi="Century Gothic"/>
          <w:b/>
          <w:sz w:val="28"/>
          <w:szCs w:val="28"/>
        </w:rPr>
      </w:pPr>
      <w:r>
        <w:rPr>
          <w:rFonts w:ascii="Century Gothic" w:hAnsi="Century Gothic"/>
          <w:b/>
          <w:sz w:val="28"/>
          <w:szCs w:val="28"/>
        </w:rPr>
        <w:t>Introduction</w:t>
      </w:r>
    </w:p>
    <w:p w:rsidR="0022470C" w:rsidRDefault="0022470C">
      <w:pPr>
        <w:rPr>
          <w:rFonts w:ascii="Century Gothic" w:hAnsi="Century Gothic"/>
          <w:b/>
          <w:sz w:val="28"/>
          <w:szCs w:val="28"/>
        </w:rPr>
      </w:pPr>
    </w:p>
    <w:p w:rsidR="0022470C" w:rsidRDefault="00424AC6">
      <w:pPr>
        <w:autoSpaceDE w:val="0"/>
        <w:autoSpaceDN w:val="0"/>
        <w:adjustRightInd w:val="0"/>
        <w:rPr>
          <w:rFonts w:asciiTheme="minorHAnsi" w:hAnsiTheme="minorHAnsi"/>
        </w:rPr>
      </w:pPr>
      <w:r>
        <w:rPr>
          <w:rFonts w:asciiTheme="minorHAnsi" w:hAnsiTheme="minorHAnsi"/>
        </w:rPr>
        <w:t xml:space="preserve">This document is a statement of the aims, principles and strategies for anti-bullying at St John’s Church of England Primary School. </w:t>
      </w:r>
    </w:p>
    <w:p w:rsidR="0022470C" w:rsidRDefault="0022470C">
      <w:pPr>
        <w:autoSpaceDE w:val="0"/>
        <w:autoSpaceDN w:val="0"/>
        <w:adjustRightInd w:val="0"/>
        <w:rPr>
          <w:rFonts w:asciiTheme="minorHAnsi" w:hAnsiTheme="minorHAnsi"/>
        </w:rPr>
      </w:pPr>
    </w:p>
    <w:p w:rsidR="0022470C" w:rsidRDefault="00424AC6">
      <w:pPr>
        <w:rPr>
          <w:rFonts w:asciiTheme="minorHAnsi" w:hAnsiTheme="minorHAnsi" w:cstheme="minorHAnsi"/>
          <w:i/>
        </w:rPr>
      </w:pPr>
      <w:r>
        <w:rPr>
          <w:rFonts w:asciiTheme="minorHAnsi" w:hAnsiTheme="minorHAnsi" w:cstheme="minorHAnsi"/>
          <w:i/>
        </w:rPr>
        <w:t xml:space="preserve">This policy is based on </w:t>
      </w:r>
      <w:proofErr w:type="spellStart"/>
      <w:r>
        <w:rPr>
          <w:rFonts w:asciiTheme="minorHAnsi" w:hAnsiTheme="minorHAnsi" w:cstheme="minorHAnsi"/>
          <w:i/>
        </w:rPr>
        <w:t>DfE</w:t>
      </w:r>
      <w:proofErr w:type="spellEnd"/>
      <w:r>
        <w:rPr>
          <w:rFonts w:asciiTheme="minorHAnsi" w:hAnsiTheme="minorHAnsi" w:cstheme="minorHAnsi"/>
          <w:i/>
        </w:rPr>
        <w:t xml:space="preserve"> guidance “Preventing and Tackling Bullying” July 2017 and supporting documents. It also consi</w:t>
      </w:r>
      <w:r>
        <w:rPr>
          <w:rFonts w:asciiTheme="minorHAnsi" w:hAnsiTheme="minorHAnsi" w:cstheme="minorHAnsi"/>
          <w:i/>
        </w:rPr>
        <w:t xml:space="preserve">ders the </w:t>
      </w:r>
      <w:proofErr w:type="spellStart"/>
      <w:r>
        <w:rPr>
          <w:rFonts w:asciiTheme="minorHAnsi" w:hAnsiTheme="minorHAnsi" w:cstheme="minorHAnsi"/>
          <w:i/>
        </w:rPr>
        <w:t>DfE</w:t>
      </w:r>
      <w:proofErr w:type="spellEnd"/>
      <w:r>
        <w:rPr>
          <w:rFonts w:asciiTheme="minorHAnsi" w:hAnsiTheme="minorHAnsi" w:cstheme="minorHAnsi"/>
          <w:i/>
        </w:rPr>
        <w:t xml:space="preserve"> statutory guidance “Keeping Children Safe in Education” and “Sexual violence and sexual harassment between children in schools and colleges” guidance. The setting has also read </w:t>
      </w:r>
      <w:proofErr w:type="spellStart"/>
      <w:r>
        <w:rPr>
          <w:rFonts w:asciiTheme="minorHAnsi" w:hAnsiTheme="minorHAnsi" w:cstheme="minorHAnsi"/>
          <w:i/>
        </w:rPr>
        <w:t>Childnet’s</w:t>
      </w:r>
      <w:proofErr w:type="spellEnd"/>
      <w:r>
        <w:rPr>
          <w:rFonts w:asciiTheme="minorHAnsi" w:hAnsiTheme="minorHAnsi" w:cstheme="minorHAnsi"/>
          <w:i/>
        </w:rPr>
        <w:t xml:space="preserve"> “Cyberbullying: Understand, Prevent and Respond: Guidan</w:t>
      </w:r>
      <w:r>
        <w:rPr>
          <w:rFonts w:asciiTheme="minorHAnsi" w:hAnsiTheme="minorHAnsi" w:cstheme="minorHAnsi"/>
          <w:i/>
        </w:rPr>
        <w:t>ce for Schools”.</w:t>
      </w:r>
    </w:p>
    <w:p w:rsidR="0022470C" w:rsidRDefault="0022470C">
      <w:pPr>
        <w:rPr>
          <w:rFonts w:asciiTheme="minorHAnsi" w:hAnsiTheme="minorHAnsi"/>
          <w:b/>
        </w:rPr>
      </w:pPr>
    </w:p>
    <w:p w:rsidR="0022470C" w:rsidRDefault="00424AC6">
      <w:pPr>
        <w:rPr>
          <w:rFonts w:asciiTheme="minorHAnsi" w:hAnsiTheme="minorHAnsi"/>
          <w:b/>
        </w:rPr>
      </w:pPr>
      <w:r>
        <w:rPr>
          <w:rFonts w:asciiTheme="minorHAnsi" w:hAnsiTheme="minorHAnsi"/>
          <w:b/>
        </w:rPr>
        <w:t>School Statement on bullying</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rPr>
        <w:t>At St John’s we believe that all people are made in the image of God and are unconditionally loved by God. Everyone is equal and we treat each other with dignity and respect. Our school is a place where every</w:t>
      </w:r>
      <w:r>
        <w:rPr>
          <w:rFonts w:asciiTheme="minorHAnsi" w:hAnsiTheme="minorHAnsi"/>
        </w:rPr>
        <w:t xml:space="preserve">one should be able to flourish in a loving and hospitable community, which is underpinned by our Christian values of forgiveness, compassion, tolerance and trust. Bullying is unacceptable and will not be tolerated. </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b/>
        </w:rPr>
        <w:t>Aims and purpose of the policy</w:t>
      </w:r>
    </w:p>
    <w:p w:rsidR="0022470C" w:rsidRDefault="0022470C">
      <w:pPr>
        <w:rPr>
          <w:rFonts w:asciiTheme="minorHAnsi" w:hAnsiTheme="minorHAnsi"/>
        </w:rPr>
      </w:pPr>
    </w:p>
    <w:p w:rsidR="0022470C" w:rsidRDefault="00424AC6">
      <w:pPr>
        <w:pStyle w:val="ListParagraph"/>
        <w:numPr>
          <w:ilvl w:val="0"/>
          <w:numId w:val="2"/>
        </w:numPr>
        <w:rPr>
          <w:rFonts w:asciiTheme="minorHAnsi" w:hAnsiTheme="minorHAnsi"/>
        </w:rPr>
      </w:pPr>
      <w:r>
        <w:rPr>
          <w:rFonts w:asciiTheme="minorHAnsi" w:hAnsiTheme="minorHAnsi"/>
        </w:rPr>
        <w:t>To ensu</w:t>
      </w:r>
      <w:r>
        <w:rPr>
          <w:rFonts w:asciiTheme="minorHAnsi" w:hAnsiTheme="minorHAnsi"/>
        </w:rPr>
        <w:t>re a secure and happy environment free from threat, harassment, discrimination or any type of bullying behaviour.</w:t>
      </w:r>
    </w:p>
    <w:p w:rsidR="0022470C" w:rsidRDefault="00424AC6">
      <w:pPr>
        <w:pStyle w:val="ListParagraph"/>
        <w:numPr>
          <w:ilvl w:val="0"/>
          <w:numId w:val="2"/>
        </w:numPr>
        <w:rPr>
          <w:rFonts w:asciiTheme="minorHAnsi" w:hAnsiTheme="minorHAnsi"/>
        </w:rPr>
      </w:pPr>
      <w:r>
        <w:rPr>
          <w:rFonts w:asciiTheme="minorHAnsi" w:hAnsiTheme="minorHAnsi"/>
        </w:rPr>
        <w:t xml:space="preserve">To create an environment where all are treated equally with dignity and respect and where all members of the school community understand that </w:t>
      </w:r>
      <w:r>
        <w:rPr>
          <w:rFonts w:asciiTheme="minorHAnsi" w:hAnsiTheme="minorHAnsi"/>
        </w:rPr>
        <w:t>bullying is not acceptable.</w:t>
      </w:r>
    </w:p>
    <w:p w:rsidR="0022470C" w:rsidRDefault="00424AC6">
      <w:pPr>
        <w:pStyle w:val="ListParagraph"/>
        <w:numPr>
          <w:ilvl w:val="0"/>
          <w:numId w:val="2"/>
        </w:numPr>
        <w:rPr>
          <w:rFonts w:asciiTheme="minorHAnsi" w:hAnsiTheme="minorHAnsi"/>
        </w:rPr>
      </w:pPr>
      <w:r>
        <w:rPr>
          <w:rFonts w:asciiTheme="minorHAnsi" w:hAnsiTheme="minorHAnsi"/>
        </w:rPr>
        <w:t>To ensure a consistent approach to preventing, challenging and responding to incidents of bullying that occur.</w:t>
      </w:r>
    </w:p>
    <w:p w:rsidR="0022470C" w:rsidRDefault="00424AC6">
      <w:pPr>
        <w:pStyle w:val="ListParagraph"/>
        <w:numPr>
          <w:ilvl w:val="0"/>
          <w:numId w:val="2"/>
        </w:numPr>
        <w:rPr>
          <w:rFonts w:asciiTheme="minorHAnsi" w:hAnsiTheme="minorHAnsi"/>
        </w:rPr>
      </w:pPr>
      <w:r>
        <w:rPr>
          <w:rFonts w:asciiTheme="minorHAnsi" w:hAnsiTheme="minorHAnsi"/>
        </w:rPr>
        <w:lastRenderedPageBreak/>
        <w:t>To inform staff, pupils and parents of the school’s expectations and to foster a productive partnership which helps t</w:t>
      </w:r>
      <w:r>
        <w:rPr>
          <w:rFonts w:asciiTheme="minorHAnsi" w:hAnsiTheme="minorHAnsi"/>
        </w:rPr>
        <w:t>o maintain a bullying-free environment.</w:t>
      </w:r>
    </w:p>
    <w:p w:rsidR="0022470C" w:rsidRDefault="00424AC6">
      <w:pPr>
        <w:pStyle w:val="ListParagraph"/>
        <w:numPr>
          <w:ilvl w:val="0"/>
          <w:numId w:val="2"/>
        </w:numPr>
        <w:rPr>
          <w:rFonts w:asciiTheme="minorHAnsi" w:hAnsiTheme="minorHAnsi"/>
        </w:rPr>
      </w:pPr>
      <w:r>
        <w:rPr>
          <w:rFonts w:asciiTheme="minorHAnsi" w:hAnsiTheme="minorHAnsi"/>
        </w:rPr>
        <w:t xml:space="preserve">To outline our commitment to continuously improving our approach to tackling bullying by regularly monitoring and reviewing the impact of our preventative measures. </w:t>
      </w:r>
    </w:p>
    <w:p w:rsidR="0022470C" w:rsidRDefault="0022470C">
      <w:pPr>
        <w:rPr>
          <w:rFonts w:ascii="Century Gothic" w:hAnsi="Century Gothic"/>
          <w:b/>
          <w:sz w:val="40"/>
          <w:szCs w:val="40"/>
        </w:rPr>
      </w:pPr>
    </w:p>
    <w:p w:rsidR="0022470C" w:rsidRDefault="00424AC6">
      <w:pPr>
        <w:rPr>
          <w:rFonts w:asciiTheme="minorHAnsi" w:hAnsiTheme="minorHAnsi"/>
          <w:b/>
        </w:rPr>
      </w:pPr>
      <w:r>
        <w:rPr>
          <w:rFonts w:asciiTheme="minorHAnsi" w:hAnsiTheme="minorHAnsi"/>
          <w:b/>
        </w:rPr>
        <w:t>Definition of bullying</w:t>
      </w:r>
    </w:p>
    <w:p w:rsidR="0022470C" w:rsidRDefault="0022470C">
      <w:pPr>
        <w:rPr>
          <w:rFonts w:asciiTheme="minorHAnsi" w:hAnsiTheme="minorHAnsi"/>
        </w:rPr>
      </w:pPr>
    </w:p>
    <w:p w:rsidR="0022470C" w:rsidRDefault="00424AC6">
      <w:pPr>
        <w:pStyle w:val="ListParagraph"/>
        <w:numPr>
          <w:ilvl w:val="0"/>
          <w:numId w:val="44"/>
        </w:numPr>
        <w:autoSpaceDE w:val="0"/>
        <w:autoSpaceDN w:val="0"/>
        <w:adjustRightInd w:val="0"/>
        <w:rPr>
          <w:rFonts w:asciiTheme="minorHAnsi" w:hAnsiTheme="minorHAnsi"/>
        </w:rPr>
      </w:pPr>
      <w:r>
        <w:rPr>
          <w:rFonts w:asciiTheme="minorHAnsi" w:hAnsiTheme="minorHAnsi"/>
        </w:rPr>
        <w:t>Bullying can be defined a</w:t>
      </w:r>
      <w:r>
        <w:rPr>
          <w:rFonts w:asciiTheme="minorHAnsi" w:hAnsiTheme="minorHAnsi"/>
        </w:rPr>
        <w:t>s “</w:t>
      </w:r>
      <w:r>
        <w:rPr>
          <w:rFonts w:asciiTheme="minorHAnsi" w:hAnsiTheme="minorHAnsi"/>
          <w:b/>
          <w:i/>
        </w:rPr>
        <w:t>behaviour by an individual or a group, repeated over time that intentionally hurts another individual either physically or emotionally</w:t>
      </w:r>
      <w:r>
        <w:rPr>
          <w:rFonts w:asciiTheme="minorHAnsi" w:hAnsiTheme="minorHAnsi"/>
        </w:rPr>
        <w:t>”. (DfE “Preventing and Tackling Bullying”, July 2017)</w:t>
      </w:r>
    </w:p>
    <w:p w:rsidR="0022470C" w:rsidRDefault="00424AC6">
      <w:pPr>
        <w:pStyle w:val="ListParagraph"/>
        <w:numPr>
          <w:ilvl w:val="0"/>
          <w:numId w:val="44"/>
        </w:numPr>
        <w:autoSpaceDE w:val="0"/>
        <w:autoSpaceDN w:val="0"/>
        <w:adjustRightInd w:val="0"/>
        <w:rPr>
          <w:rFonts w:asciiTheme="minorHAnsi" w:hAnsiTheme="minorHAnsi"/>
        </w:rPr>
      </w:pPr>
      <w:r>
        <w:rPr>
          <w:rFonts w:asciiTheme="minorHAnsi" w:hAnsiTheme="minorHAnsi"/>
        </w:rPr>
        <w:t>Bullying can include name calling, taunting, mocking, making off</w:t>
      </w:r>
      <w:r>
        <w:rPr>
          <w:rFonts w:asciiTheme="minorHAnsi" w:hAnsiTheme="minorHAnsi"/>
        </w:rPr>
        <w:t xml:space="preserve">ensive comments; kicking; hitting; taking belongings; producing offensive graffiti; gossiping; excluding people from groups and spreading hurtful and untruthful rumours. </w:t>
      </w:r>
    </w:p>
    <w:p w:rsidR="0022470C" w:rsidRDefault="00424AC6">
      <w:pPr>
        <w:pStyle w:val="ListParagraph"/>
        <w:numPr>
          <w:ilvl w:val="0"/>
          <w:numId w:val="44"/>
        </w:numPr>
        <w:autoSpaceDE w:val="0"/>
        <w:autoSpaceDN w:val="0"/>
        <w:adjustRightInd w:val="0"/>
        <w:rPr>
          <w:rFonts w:asciiTheme="minorHAnsi" w:hAnsiTheme="minorHAnsi"/>
        </w:rPr>
      </w:pPr>
      <w:r>
        <w:rPr>
          <w:rFonts w:asciiTheme="minorHAnsi" w:hAnsiTheme="minorHAnsi"/>
        </w:rPr>
        <w:t>This includes the same unacceptable behaviours expressed online, sometimes called onl</w:t>
      </w:r>
      <w:r>
        <w:rPr>
          <w:rFonts w:asciiTheme="minorHAnsi" w:hAnsiTheme="minorHAnsi"/>
        </w:rPr>
        <w:t xml:space="preserve">ine or cyberbullying. This can include: sending offensive, upsetting and inappropriate messages by phone, text, instant messenger, through gaming, websites, social media sites and apps, and sending offensive or degrading photos or videos. </w:t>
      </w:r>
    </w:p>
    <w:p w:rsidR="0022470C" w:rsidRDefault="00424AC6">
      <w:pPr>
        <w:pStyle w:val="ListParagraph"/>
        <w:numPr>
          <w:ilvl w:val="0"/>
          <w:numId w:val="44"/>
        </w:numPr>
        <w:autoSpaceDE w:val="0"/>
        <w:autoSpaceDN w:val="0"/>
        <w:adjustRightInd w:val="0"/>
        <w:rPr>
          <w:rFonts w:asciiTheme="minorHAnsi" w:hAnsiTheme="minorHAnsi"/>
        </w:rPr>
      </w:pPr>
      <w:r>
        <w:rPr>
          <w:rFonts w:asciiTheme="minorHAnsi" w:hAnsiTheme="minorHAnsi"/>
        </w:rPr>
        <w:t>Bullying is reco</w:t>
      </w:r>
      <w:r>
        <w:rPr>
          <w:rFonts w:asciiTheme="minorHAnsi" w:hAnsiTheme="minorHAnsi"/>
        </w:rPr>
        <w:t>gnised by the school as being a form of child on child abuse. It can be emotionally abusive and can cause severe and adverse effects on children’s emotional development.</w:t>
      </w:r>
    </w:p>
    <w:p w:rsidR="0022470C" w:rsidRDefault="0022470C">
      <w:pPr>
        <w:rPr>
          <w:rFonts w:ascii="Century Gothic" w:hAnsi="Century Gothic"/>
          <w:b/>
          <w:sz w:val="40"/>
          <w:szCs w:val="40"/>
        </w:rPr>
      </w:pPr>
    </w:p>
    <w:p w:rsidR="0022470C" w:rsidRDefault="00424AC6">
      <w:pPr>
        <w:rPr>
          <w:rFonts w:asciiTheme="minorHAnsi" w:hAnsiTheme="minorHAnsi"/>
          <w:b/>
        </w:rPr>
      </w:pPr>
      <w:r>
        <w:rPr>
          <w:rFonts w:asciiTheme="minorHAnsi" w:hAnsiTheme="minorHAnsi"/>
          <w:b/>
        </w:rPr>
        <w:t>Forms and types of bullying:</w:t>
      </w:r>
    </w:p>
    <w:p w:rsidR="0022470C" w:rsidRDefault="0022470C">
      <w:pPr>
        <w:rPr>
          <w:rFonts w:asciiTheme="minorHAnsi" w:hAnsiTheme="minorHAnsi"/>
        </w:rPr>
      </w:pPr>
    </w:p>
    <w:p w:rsidR="0022470C" w:rsidRDefault="00424AC6">
      <w:pPr>
        <w:spacing w:after="200" w:line="276" w:lineRule="auto"/>
        <w:rPr>
          <w:rFonts w:asciiTheme="minorHAnsi" w:hAnsiTheme="minorHAnsi"/>
        </w:rPr>
      </w:pPr>
      <w:r>
        <w:rPr>
          <w:rFonts w:asciiTheme="minorHAnsi" w:hAnsiTheme="minorHAnsi"/>
        </w:rPr>
        <w:t>Bullying can happen to anyone. This policy covers all t</w:t>
      </w:r>
      <w:r>
        <w:rPr>
          <w:rFonts w:asciiTheme="minorHAnsi" w:hAnsiTheme="minorHAnsi"/>
        </w:rPr>
        <w:t>ypes and forms of bullying including:</w:t>
      </w:r>
      <w:bookmarkStart w:id="0" w:name="_Hlk518895969"/>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 xml:space="preserve">Bullying related to physical appearance </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 xml:space="preserve">Bullying of young carers, children in care or otherwise related to home circumstances </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Bullying related to physical/mental health conditions</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Physical bullying</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Emotional bullying</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 xml:space="preserve">Sexual bullying </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 xml:space="preserve">Verbal bullying/bullying using derogatory language </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Bullying via technology, known as online or cyberbullying</w:t>
      </w:r>
    </w:p>
    <w:p w:rsidR="0022470C" w:rsidRDefault="00424AC6">
      <w:pPr>
        <w:pStyle w:val="ListParagraph"/>
        <w:numPr>
          <w:ilvl w:val="1"/>
          <w:numId w:val="19"/>
        </w:numPr>
        <w:spacing w:after="200" w:line="276" w:lineRule="auto"/>
        <w:rPr>
          <w:rFonts w:ascii="Calibri" w:hAnsi="Calibri" w:cs="Calibri"/>
        </w:rPr>
      </w:pPr>
      <w:r>
        <w:rPr>
          <w:rFonts w:ascii="Calibri" w:hAnsi="Calibri" w:cs="Calibri"/>
        </w:rPr>
        <w:t>Prejudicial bullying (against people/pupils with protected characteristics):</w:t>
      </w:r>
    </w:p>
    <w:p w:rsidR="0022470C" w:rsidRDefault="00424AC6">
      <w:pPr>
        <w:pStyle w:val="ListParagraph"/>
        <w:numPr>
          <w:ilvl w:val="2"/>
          <w:numId w:val="19"/>
        </w:numPr>
        <w:spacing w:after="200" w:line="276" w:lineRule="auto"/>
        <w:rPr>
          <w:rFonts w:ascii="Calibri" w:hAnsi="Calibri" w:cs="Calibri"/>
        </w:rPr>
      </w:pPr>
      <w:r>
        <w:rPr>
          <w:rFonts w:ascii="Calibri" w:hAnsi="Calibri" w:cs="Calibri"/>
        </w:rPr>
        <w:t xml:space="preserve">Bullying related to race, religion, faith and belief and for those without faith </w:t>
      </w:r>
    </w:p>
    <w:p w:rsidR="0022470C" w:rsidRDefault="00424AC6">
      <w:pPr>
        <w:pStyle w:val="ListParagraph"/>
        <w:numPr>
          <w:ilvl w:val="2"/>
          <w:numId w:val="19"/>
        </w:numPr>
        <w:spacing w:after="200" w:line="276" w:lineRule="auto"/>
        <w:rPr>
          <w:rFonts w:ascii="Calibri" w:hAnsi="Calibri" w:cs="Calibri"/>
        </w:rPr>
      </w:pPr>
      <w:r>
        <w:rPr>
          <w:rFonts w:ascii="Calibri" w:hAnsi="Calibri" w:cs="Calibri"/>
        </w:rPr>
        <w:lastRenderedPageBreak/>
        <w:t xml:space="preserve">Bullying related to ethnicity, nationality or culture </w:t>
      </w:r>
    </w:p>
    <w:p w:rsidR="0022470C" w:rsidRDefault="00424AC6">
      <w:pPr>
        <w:pStyle w:val="ListParagraph"/>
        <w:numPr>
          <w:ilvl w:val="2"/>
          <w:numId w:val="19"/>
        </w:numPr>
        <w:spacing w:after="200" w:line="276" w:lineRule="auto"/>
        <w:rPr>
          <w:rFonts w:ascii="Calibri" w:hAnsi="Calibri" w:cs="Calibri"/>
        </w:rPr>
      </w:pPr>
      <w:r>
        <w:rPr>
          <w:rFonts w:ascii="Calibri" w:hAnsi="Calibri" w:cs="Calibri"/>
        </w:rPr>
        <w:t xml:space="preserve">Bullying related to Special Educational Needs or Disability (SEND) </w:t>
      </w:r>
    </w:p>
    <w:p w:rsidR="0022470C" w:rsidRDefault="00424AC6">
      <w:pPr>
        <w:pStyle w:val="ListParagraph"/>
        <w:numPr>
          <w:ilvl w:val="2"/>
          <w:numId w:val="19"/>
        </w:numPr>
        <w:spacing w:after="200" w:line="276" w:lineRule="auto"/>
        <w:rPr>
          <w:rFonts w:ascii="Calibri" w:hAnsi="Calibri" w:cs="Calibri"/>
        </w:rPr>
      </w:pPr>
      <w:r>
        <w:rPr>
          <w:rFonts w:ascii="Calibri" w:hAnsi="Calibri" w:cs="Calibri"/>
        </w:rPr>
        <w:t>Bullying related to sexual orientation (homophobic/</w:t>
      </w:r>
      <w:proofErr w:type="spellStart"/>
      <w:r>
        <w:rPr>
          <w:rFonts w:ascii="Calibri" w:hAnsi="Calibri" w:cs="Calibri"/>
        </w:rPr>
        <w:t>biphobic</w:t>
      </w:r>
      <w:proofErr w:type="spellEnd"/>
      <w:r>
        <w:rPr>
          <w:rFonts w:ascii="Calibri" w:hAnsi="Calibri" w:cs="Calibri"/>
        </w:rPr>
        <w:t xml:space="preserve"> bullying) </w:t>
      </w:r>
    </w:p>
    <w:p w:rsidR="0022470C" w:rsidRDefault="00424AC6">
      <w:pPr>
        <w:pStyle w:val="ListParagraph"/>
        <w:numPr>
          <w:ilvl w:val="2"/>
          <w:numId w:val="19"/>
        </w:numPr>
        <w:spacing w:after="200" w:line="276" w:lineRule="auto"/>
        <w:rPr>
          <w:rFonts w:ascii="Calibri" w:hAnsi="Calibri" w:cs="Calibri"/>
        </w:rPr>
      </w:pPr>
      <w:r>
        <w:rPr>
          <w:rFonts w:ascii="Calibri" w:hAnsi="Calibri" w:cs="Calibri"/>
        </w:rPr>
        <w:t xml:space="preserve">Gender based bullying, including transphobic bullying </w:t>
      </w:r>
    </w:p>
    <w:p w:rsidR="0022470C" w:rsidRDefault="00424AC6">
      <w:pPr>
        <w:pStyle w:val="ListParagraph"/>
        <w:numPr>
          <w:ilvl w:val="2"/>
          <w:numId w:val="19"/>
        </w:numPr>
        <w:spacing w:after="200" w:line="276" w:lineRule="auto"/>
        <w:rPr>
          <w:rFonts w:asciiTheme="minorHAnsi" w:hAnsiTheme="minorHAnsi"/>
        </w:rPr>
      </w:pPr>
      <w:r>
        <w:rPr>
          <w:rFonts w:ascii="Calibri" w:hAnsi="Calibri" w:cs="Calibri"/>
        </w:rPr>
        <w:t>Bullying against teenage parents (pregnancy and maternity under the Equality Act)</w:t>
      </w:r>
      <w:bookmarkEnd w:id="0"/>
    </w:p>
    <w:p w:rsidR="0022470C" w:rsidRDefault="00424AC6">
      <w:pPr>
        <w:pStyle w:val="ListParagraph"/>
        <w:numPr>
          <w:ilvl w:val="0"/>
          <w:numId w:val="1"/>
        </w:numPr>
        <w:jc w:val="center"/>
        <w:rPr>
          <w:rFonts w:asciiTheme="minorHAnsi" w:hAnsiTheme="minorHAnsi"/>
        </w:rPr>
      </w:pPr>
      <w:r>
        <w:rPr>
          <w:rFonts w:ascii="Century Gothic" w:hAnsi="Century Gothic"/>
          <w:b/>
          <w:sz w:val="28"/>
          <w:szCs w:val="28"/>
        </w:rPr>
        <w:t>Reporting bullying</w:t>
      </w:r>
    </w:p>
    <w:p w:rsidR="0022470C" w:rsidRDefault="0022470C">
      <w:pPr>
        <w:pStyle w:val="ListParagraph"/>
        <w:ind w:left="360"/>
        <w:rPr>
          <w:rFonts w:asciiTheme="minorHAnsi" w:hAnsiTheme="minorHAnsi"/>
        </w:rPr>
      </w:pPr>
    </w:p>
    <w:p w:rsidR="0022470C" w:rsidRDefault="00424AC6">
      <w:pPr>
        <w:rPr>
          <w:rFonts w:asciiTheme="minorHAnsi" w:hAnsiTheme="minorHAnsi"/>
        </w:rPr>
      </w:pPr>
      <w:r>
        <w:rPr>
          <w:rFonts w:asciiTheme="minorHAnsi" w:hAnsiTheme="minorHAnsi"/>
        </w:rPr>
        <w:t xml:space="preserve">When incidents of bullying occur, pupils should report the incident to a member of staff; this could be to a TA, MDS, </w:t>
      </w:r>
      <w:proofErr w:type="gramStart"/>
      <w:r>
        <w:rPr>
          <w:rFonts w:asciiTheme="minorHAnsi" w:hAnsiTheme="minorHAnsi"/>
        </w:rPr>
        <w:t>SENCO</w:t>
      </w:r>
      <w:proofErr w:type="gramEnd"/>
      <w:r>
        <w:rPr>
          <w:rFonts w:asciiTheme="minorHAnsi" w:hAnsiTheme="minorHAnsi"/>
        </w:rPr>
        <w:t>, Class teacher or member of the senior leadership team (Mrs Miles,</w:t>
      </w:r>
      <w:r>
        <w:rPr>
          <w:rFonts w:asciiTheme="minorHAnsi" w:hAnsiTheme="minorHAnsi"/>
        </w:rPr>
        <w:t xml:space="preserve"> Mrs Pullan). </w:t>
      </w:r>
    </w:p>
    <w:p w:rsidR="0022470C" w:rsidRDefault="0022470C">
      <w:pPr>
        <w:rPr>
          <w:rFonts w:asciiTheme="minorHAnsi" w:hAnsiTheme="minorHAnsi"/>
        </w:rPr>
      </w:pPr>
    </w:p>
    <w:p w:rsidR="0022470C" w:rsidRDefault="00424AC6">
      <w:pPr>
        <w:rPr>
          <w:rFonts w:asciiTheme="minorHAnsi" w:hAnsiTheme="minorHAnsi"/>
          <w:sz w:val="28"/>
          <w:szCs w:val="28"/>
        </w:rPr>
      </w:pPr>
      <w:r>
        <w:rPr>
          <w:rFonts w:asciiTheme="minorHAnsi" w:hAnsiTheme="minorHAnsi"/>
          <w:b/>
          <w:sz w:val="28"/>
          <w:szCs w:val="28"/>
        </w:rPr>
        <w:t>Reporting roles and responsibiliti</w:t>
      </w:r>
      <w:r>
        <w:rPr>
          <w:rFonts w:asciiTheme="minorHAnsi" w:hAnsiTheme="minorHAnsi"/>
          <w:b/>
          <w:sz w:val="28"/>
          <w:szCs w:val="28"/>
        </w:rPr>
        <w:t>es</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b/>
        </w:rPr>
        <w:t>Staff</w:t>
      </w:r>
    </w:p>
    <w:p w:rsidR="0022470C" w:rsidRDefault="0022470C">
      <w:pPr>
        <w:rPr>
          <w:rFonts w:asciiTheme="minorHAnsi" w:hAnsiTheme="minorHAnsi"/>
        </w:rPr>
      </w:pPr>
    </w:p>
    <w:p w:rsidR="0022470C" w:rsidRDefault="00424AC6">
      <w:pPr>
        <w:pStyle w:val="ListParagraph"/>
        <w:numPr>
          <w:ilvl w:val="0"/>
          <w:numId w:val="6"/>
        </w:numPr>
        <w:rPr>
          <w:rFonts w:asciiTheme="minorHAnsi" w:hAnsiTheme="minorHAnsi"/>
        </w:rPr>
      </w:pPr>
      <w:r>
        <w:rPr>
          <w:rFonts w:asciiTheme="minorHAnsi" w:hAnsiTheme="minorHAnsi"/>
        </w:rPr>
        <w:t xml:space="preserve">All staff at St John’s take all forms of bullying seriously, and intervene to prevent incidents from taking place. “Staff” refers to teachers, teaching assistants and lunch time supervisors. </w:t>
      </w:r>
    </w:p>
    <w:p w:rsidR="0022470C" w:rsidRDefault="00424AC6">
      <w:pPr>
        <w:pStyle w:val="ListParagraph"/>
        <w:numPr>
          <w:ilvl w:val="0"/>
          <w:numId w:val="6"/>
        </w:numPr>
        <w:rPr>
          <w:rFonts w:asciiTheme="minorHAnsi" w:hAnsiTheme="minorHAnsi"/>
        </w:rPr>
      </w:pPr>
      <w:r>
        <w:rPr>
          <w:rFonts w:asciiTheme="minorHAnsi" w:hAnsiTheme="minorHAnsi"/>
        </w:rPr>
        <w:t>If staff witness an act of bullying, they do all they</w:t>
      </w:r>
      <w:r>
        <w:rPr>
          <w:rFonts w:asciiTheme="minorHAnsi" w:hAnsiTheme="minorHAnsi"/>
        </w:rPr>
        <w:t xml:space="preserve"> can to support the child who is being bullied. </w:t>
      </w:r>
    </w:p>
    <w:p w:rsidR="0022470C" w:rsidRDefault="00424AC6">
      <w:pPr>
        <w:pStyle w:val="ListParagraph"/>
        <w:numPr>
          <w:ilvl w:val="0"/>
          <w:numId w:val="6"/>
        </w:numPr>
        <w:rPr>
          <w:rFonts w:asciiTheme="minorHAnsi" w:hAnsiTheme="minorHAnsi"/>
        </w:rPr>
      </w:pPr>
      <w:r>
        <w:rPr>
          <w:rFonts w:asciiTheme="minorHAnsi" w:hAnsiTheme="minorHAnsi"/>
        </w:rPr>
        <w:t>All incidents should be recorded on CPOMS.</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b/>
        </w:rPr>
        <w:t>Senior Staff</w:t>
      </w:r>
    </w:p>
    <w:p w:rsidR="0022470C" w:rsidRDefault="0022470C">
      <w:pPr>
        <w:rPr>
          <w:rFonts w:asciiTheme="minorHAnsi" w:hAnsiTheme="minorHAnsi"/>
        </w:rPr>
      </w:pPr>
    </w:p>
    <w:p w:rsidR="0022470C" w:rsidRDefault="00424AC6">
      <w:pPr>
        <w:pStyle w:val="ListParagraph"/>
        <w:numPr>
          <w:ilvl w:val="0"/>
          <w:numId w:val="7"/>
        </w:numPr>
        <w:rPr>
          <w:rFonts w:asciiTheme="minorHAnsi" w:hAnsiTheme="minorHAnsi"/>
        </w:rPr>
      </w:pPr>
      <w:r>
        <w:rPr>
          <w:rFonts w:asciiTheme="minorHAnsi" w:hAnsiTheme="minorHAnsi"/>
        </w:rPr>
        <w:t>The SLT and Headteacher have overall responsibility for ensuring that the anti-bullying policy is followed by all members of staff.</w:t>
      </w:r>
    </w:p>
    <w:p w:rsidR="0022470C" w:rsidRDefault="00424AC6">
      <w:pPr>
        <w:pStyle w:val="ListParagraph"/>
        <w:numPr>
          <w:ilvl w:val="0"/>
          <w:numId w:val="7"/>
        </w:numPr>
        <w:rPr>
          <w:rFonts w:asciiTheme="minorHAnsi" w:hAnsiTheme="minorHAnsi"/>
        </w:rPr>
      </w:pPr>
      <w:r>
        <w:rPr>
          <w:rFonts w:asciiTheme="minorHAnsi" w:hAnsiTheme="minorHAnsi"/>
        </w:rPr>
        <w:t>The Headteacher s</w:t>
      </w:r>
      <w:r>
        <w:rPr>
          <w:rFonts w:asciiTheme="minorHAnsi" w:hAnsiTheme="minorHAnsi"/>
        </w:rPr>
        <w:t xml:space="preserve">ets the school climate of mutual support and praise for success, so making bullying less likely. When children feel they are important and belong to a friendly and welcoming school, bullying is far less likely to be part of their behaviour. </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b/>
        </w:rPr>
        <w:t>Parents/carer</w:t>
      </w:r>
      <w:r>
        <w:rPr>
          <w:rFonts w:asciiTheme="minorHAnsi" w:hAnsiTheme="minorHAnsi"/>
          <w:b/>
        </w:rPr>
        <w:t>s</w:t>
      </w:r>
    </w:p>
    <w:p w:rsidR="0022470C" w:rsidRDefault="0022470C">
      <w:pPr>
        <w:rPr>
          <w:rFonts w:asciiTheme="minorHAnsi" w:hAnsiTheme="minorHAnsi"/>
        </w:rPr>
      </w:pPr>
    </w:p>
    <w:p w:rsidR="0022470C" w:rsidRDefault="00424AC6">
      <w:pPr>
        <w:pStyle w:val="ListParagraph"/>
        <w:numPr>
          <w:ilvl w:val="0"/>
          <w:numId w:val="8"/>
        </w:numPr>
        <w:rPr>
          <w:rFonts w:asciiTheme="minorHAnsi" w:hAnsiTheme="minorHAnsi"/>
        </w:rPr>
      </w:pPr>
      <w:r>
        <w:rPr>
          <w:rFonts w:asciiTheme="minorHAnsi" w:hAnsiTheme="minorHAnsi"/>
        </w:rPr>
        <w:t xml:space="preserve">Parents who are concerned that their child might be being bullied, or who suspect that their child may be a perpetrator of bullying, should contact their child’s class teacher. </w:t>
      </w:r>
    </w:p>
    <w:p w:rsidR="0022470C" w:rsidRDefault="00424AC6">
      <w:pPr>
        <w:pStyle w:val="ListParagraph"/>
        <w:numPr>
          <w:ilvl w:val="0"/>
          <w:numId w:val="8"/>
        </w:numPr>
        <w:rPr>
          <w:rFonts w:asciiTheme="minorHAnsi" w:hAnsiTheme="minorHAnsi"/>
        </w:rPr>
      </w:pPr>
      <w:r>
        <w:rPr>
          <w:rFonts w:asciiTheme="minorHAnsi" w:hAnsiTheme="minorHAnsi"/>
        </w:rPr>
        <w:t xml:space="preserve">Parents have a responsibility to support the school’s anti-bullying policy and to actively encourage their child to be a positive member of the school. </w:t>
      </w:r>
    </w:p>
    <w:p w:rsidR="0022470C" w:rsidRDefault="0022470C">
      <w:pPr>
        <w:pStyle w:val="ListParagraph"/>
        <w:rPr>
          <w:rFonts w:asciiTheme="minorHAnsi" w:hAnsiTheme="minorHAnsi"/>
        </w:rPr>
      </w:pPr>
    </w:p>
    <w:p w:rsidR="0022470C" w:rsidRDefault="0022470C">
      <w:pPr>
        <w:pStyle w:val="ListParagraph"/>
        <w:rPr>
          <w:rFonts w:asciiTheme="minorHAnsi" w:hAnsiTheme="minorHAnsi"/>
        </w:rPr>
      </w:pPr>
    </w:p>
    <w:p w:rsidR="0022470C" w:rsidRDefault="0022470C">
      <w:pPr>
        <w:rPr>
          <w:rFonts w:asciiTheme="minorHAnsi" w:hAnsiTheme="minorHAnsi"/>
        </w:rPr>
      </w:pPr>
    </w:p>
    <w:p w:rsidR="0022470C" w:rsidRDefault="00424AC6">
      <w:pPr>
        <w:pStyle w:val="ListParagraph"/>
        <w:numPr>
          <w:ilvl w:val="0"/>
          <w:numId w:val="1"/>
        </w:numPr>
        <w:jc w:val="center"/>
        <w:rPr>
          <w:rFonts w:ascii="Century Gothic" w:hAnsi="Century Gothic"/>
          <w:b/>
          <w:sz w:val="28"/>
          <w:szCs w:val="28"/>
        </w:rPr>
      </w:pPr>
      <w:r>
        <w:rPr>
          <w:rFonts w:ascii="Century Gothic" w:hAnsi="Century Gothic"/>
          <w:b/>
          <w:sz w:val="28"/>
          <w:szCs w:val="28"/>
        </w:rPr>
        <w:t>Signs of Bullying</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rPr>
        <w:t>Changes in behaviour that may indicate that a pupil is being bullied may include:</w:t>
      </w:r>
      <w:r>
        <w:rPr>
          <w:rFonts w:asciiTheme="minorHAnsi" w:hAnsiTheme="minorHAnsi"/>
        </w:rPr>
        <w:t>-</w:t>
      </w:r>
    </w:p>
    <w:p w:rsidR="0022470C" w:rsidRDefault="0022470C">
      <w:pPr>
        <w:rPr>
          <w:rFonts w:asciiTheme="minorHAnsi" w:hAnsiTheme="minorHAnsi"/>
        </w:rPr>
      </w:pPr>
    </w:p>
    <w:p w:rsidR="0022470C" w:rsidRDefault="00424AC6">
      <w:pPr>
        <w:pStyle w:val="ListParagraph"/>
        <w:numPr>
          <w:ilvl w:val="0"/>
          <w:numId w:val="9"/>
        </w:numPr>
        <w:rPr>
          <w:rFonts w:asciiTheme="minorHAnsi" w:hAnsiTheme="minorHAnsi"/>
        </w:rPr>
      </w:pPr>
      <w:r>
        <w:rPr>
          <w:rFonts w:asciiTheme="minorHAnsi" w:hAnsiTheme="minorHAnsi"/>
        </w:rPr>
        <w:t xml:space="preserve">unwillingness to return to school </w:t>
      </w:r>
    </w:p>
    <w:p w:rsidR="0022470C" w:rsidRDefault="00424AC6">
      <w:pPr>
        <w:pStyle w:val="ListParagraph"/>
        <w:numPr>
          <w:ilvl w:val="0"/>
          <w:numId w:val="9"/>
        </w:numPr>
        <w:rPr>
          <w:rFonts w:asciiTheme="minorHAnsi" w:hAnsiTheme="minorHAnsi"/>
        </w:rPr>
      </w:pPr>
      <w:r>
        <w:rPr>
          <w:rFonts w:asciiTheme="minorHAnsi" w:hAnsiTheme="minorHAnsi"/>
        </w:rPr>
        <w:t>displays of excessive anxiety, becoming withdrawn or unusually quiet</w:t>
      </w:r>
    </w:p>
    <w:p w:rsidR="0022470C" w:rsidRDefault="00424AC6">
      <w:pPr>
        <w:pStyle w:val="ListParagraph"/>
        <w:numPr>
          <w:ilvl w:val="0"/>
          <w:numId w:val="9"/>
        </w:numPr>
        <w:rPr>
          <w:rFonts w:asciiTheme="minorHAnsi" w:hAnsiTheme="minorHAnsi"/>
        </w:rPr>
      </w:pPr>
      <w:r>
        <w:rPr>
          <w:rFonts w:asciiTheme="minorHAnsi" w:hAnsiTheme="minorHAnsi"/>
        </w:rPr>
        <w:t>failure to produce work, or producing unusually poor work, or work that appears to have been copied, interfered with or spoilt by others</w:t>
      </w:r>
    </w:p>
    <w:p w:rsidR="0022470C" w:rsidRDefault="00424AC6">
      <w:pPr>
        <w:pStyle w:val="ListParagraph"/>
        <w:numPr>
          <w:ilvl w:val="0"/>
          <w:numId w:val="9"/>
        </w:numPr>
        <w:rPr>
          <w:rFonts w:asciiTheme="minorHAnsi" w:hAnsiTheme="minorHAnsi"/>
        </w:rPr>
      </w:pPr>
      <w:r>
        <w:rPr>
          <w:rFonts w:asciiTheme="minorHAnsi" w:hAnsiTheme="minorHAnsi"/>
        </w:rPr>
        <w:t xml:space="preserve">books, bags </w:t>
      </w:r>
      <w:r>
        <w:rPr>
          <w:rFonts w:asciiTheme="minorHAnsi" w:hAnsiTheme="minorHAnsi"/>
        </w:rPr>
        <w:t>and other belongings suddenly go missing, or being damaged</w:t>
      </w:r>
    </w:p>
    <w:p w:rsidR="0022470C" w:rsidRDefault="00424AC6">
      <w:pPr>
        <w:pStyle w:val="ListParagraph"/>
        <w:numPr>
          <w:ilvl w:val="0"/>
          <w:numId w:val="9"/>
        </w:numPr>
        <w:rPr>
          <w:rFonts w:asciiTheme="minorHAnsi" w:hAnsiTheme="minorHAnsi"/>
        </w:rPr>
      </w:pPr>
      <w:r>
        <w:rPr>
          <w:rFonts w:asciiTheme="minorHAnsi" w:hAnsiTheme="minorHAnsi"/>
        </w:rPr>
        <w:t>change to established habits (e.g. giving up music lessons)</w:t>
      </w:r>
    </w:p>
    <w:p w:rsidR="0022470C" w:rsidRDefault="00424AC6">
      <w:pPr>
        <w:pStyle w:val="ListParagraph"/>
        <w:numPr>
          <w:ilvl w:val="0"/>
          <w:numId w:val="9"/>
        </w:numPr>
        <w:rPr>
          <w:rFonts w:asciiTheme="minorHAnsi" w:hAnsiTheme="minorHAnsi"/>
        </w:rPr>
      </w:pPr>
      <w:r>
        <w:rPr>
          <w:rFonts w:asciiTheme="minorHAnsi" w:hAnsiTheme="minorHAnsi"/>
        </w:rPr>
        <w:t>diminished levels of self-confidence</w:t>
      </w:r>
    </w:p>
    <w:p w:rsidR="0022470C" w:rsidRDefault="00424AC6">
      <w:pPr>
        <w:pStyle w:val="ListParagraph"/>
        <w:numPr>
          <w:ilvl w:val="0"/>
          <w:numId w:val="9"/>
        </w:numPr>
        <w:rPr>
          <w:rFonts w:asciiTheme="minorHAnsi" w:hAnsiTheme="minorHAnsi"/>
        </w:rPr>
      </w:pPr>
      <w:r>
        <w:rPr>
          <w:rFonts w:asciiTheme="minorHAnsi" w:hAnsiTheme="minorHAnsi"/>
        </w:rPr>
        <w:t>unexplained cuts and bruises</w:t>
      </w:r>
    </w:p>
    <w:p w:rsidR="0022470C" w:rsidRDefault="00424AC6">
      <w:pPr>
        <w:pStyle w:val="ListParagraph"/>
        <w:numPr>
          <w:ilvl w:val="0"/>
          <w:numId w:val="9"/>
        </w:numPr>
        <w:rPr>
          <w:rFonts w:asciiTheme="minorHAnsi" w:hAnsiTheme="minorHAnsi"/>
        </w:rPr>
      </w:pPr>
      <w:r>
        <w:rPr>
          <w:rFonts w:asciiTheme="minorHAnsi" w:hAnsiTheme="minorHAnsi"/>
        </w:rPr>
        <w:t>frequent absence, erratic attendance, late arrival to class</w:t>
      </w:r>
    </w:p>
    <w:p w:rsidR="0022470C" w:rsidRDefault="00424AC6">
      <w:pPr>
        <w:pStyle w:val="ListParagraph"/>
        <w:numPr>
          <w:ilvl w:val="0"/>
          <w:numId w:val="9"/>
        </w:numPr>
        <w:rPr>
          <w:rFonts w:asciiTheme="minorHAnsi" w:hAnsiTheme="minorHAnsi"/>
        </w:rPr>
      </w:pPr>
      <w:r>
        <w:rPr>
          <w:rFonts w:asciiTheme="minorHAnsi" w:hAnsiTheme="minorHAnsi"/>
        </w:rPr>
        <w:t>choosing th</w:t>
      </w:r>
      <w:r>
        <w:rPr>
          <w:rFonts w:asciiTheme="minorHAnsi" w:hAnsiTheme="minorHAnsi"/>
        </w:rPr>
        <w:t>e company of adults</w:t>
      </w:r>
    </w:p>
    <w:p w:rsidR="0022470C" w:rsidRDefault="00424AC6">
      <w:pPr>
        <w:pStyle w:val="ListParagraph"/>
        <w:numPr>
          <w:ilvl w:val="0"/>
          <w:numId w:val="9"/>
        </w:numPr>
        <w:rPr>
          <w:rFonts w:asciiTheme="minorHAnsi" w:hAnsiTheme="minorHAnsi"/>
        </w:rPr>
      </w:pPr>
      <w:r>
        <w:rPr>
          <w:rFonts w:asciiTheme="minorHAnsi" w:hAnsiTheme="minorHAnsi"/>
        </w:rPr>
        <w:t>difficulty in sleeping or experiencing nightmares</w:t>
      </w:r>
    </w:p>
    <w:p w:rsidR="0022470C" w:rsidRDefault="00424AC6">
      <w:pPr>
        <w:pStyle w:val="ListParagraph"/>
        <w:numPr>
          <w:ilvl w:val="0"/>
          <w:numId w:val="9"/>
        </w:numPr>
        <w:rPr>
          <w:rFonts w:asciiTheme="minorHAnsi" w:hAnsiTheme="minorHAnsi"/>
        </w:rPr>
      </w:pPr>
      <w:r>
        <w:rPr>
          <w:rFonts w:asciiTheme="minorHAnsi" w:hAnsiTheme="minorHAnsi"/>
        </w:rPr>
        <w:t>talking of self-harm, suicide or running away.</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rPr>
        <w:t>Although there may be other causes for some of the above symptoms, a repetition of, or a combination of these signs of bullying, should be</w:t>
      </w:r>
      <w:r>
        <w:rPr>
          <w:rFonts w:asciiTheme="minorHAnsi" w:hAnsiTheme="minorHAnsi"/>
        </w:rPr>
        <w:t xml:space="preserve"> investigated by parents or teachers. </w:t>
      </w:r>
    </w:p>
    <w:p w:rsidR="0022470C" w:rsidRDefault="0022470C">
      <w:pPr>
        <w:rPr>
          <w:rFonts w:asciiTheme="minorHAnsi" w:hAnsiTheme="minorHAnsi"/>
        </w:rPr>
      </w:pPr>
    </w:p>
    <w:p w:rsidR="0022470C" w:rsidRDefault="0022470C">
      <w:pPr>
        <w:rPr>
          <w:rFonts w:asciiTheme="minorHAnsi" w:hAnsiTheme="minorHAnsi"/>
        </w:rPr>
      </w:pPr>
    </w:p>
    <w:p w:rsidR="0022470C" w:rsidRDefault="00424AC6">
      <w:pPr>
        <w:pStyle w:val="ListParagraph"/>
        <w:numPr>
          <w:ilvl w:val="0"/>
          <w:numId w:val="1"/>
        </w:numPr>
        <w:jc w:val="center"/>
        <w:rPr>
          <w:rFonts w:asciiTheme="minorHAnsi" w:hAnsiTheme="minorHAnsi"/>
        </w:rPr>
      </w:pPr>
      <w:r>
        <w:rPr>
          <w:rFonts w:ascii="Century Gothic" w:hAnsi="Century Gothic"/>
          <w:b/>
          <w:sz w:val="28"/>
          <w:szCs w:val="28"/>
        </w:rPr>
        <w:t>Responding to bullying</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rPr>
        <w:t>The following steps may be taken when dealing with all incidents of bullying reported to the school:</w:t>
      </w:r>
    </w:p>
    <w:p w:rsidR="0022470C" w:rsidRDefault="00424AC6">
      <w:pPr>
        <w:pStyle w:val="ListParagraph"/>
        <w:numPr>
          <w:ilvl w:val="0"/>
          <w:numId w:val="45"/>
        </w:numPr>
        <w:rPr>
          <w:rFonts w:asciiTheme="minorHAnsi" w:hAnsiTheme="minorHAnsi"/>
        </w:rPr>
      </w:pPr>
      <w:r>
        <w:rPr>
          <w:rFonts w:asciiTheme="minorHAnsi" w:hAnsiTheme="minorHAnsi"/>
        </w:rPr>
        <w:t xml:space="preserve">If bullying is suspected or reported, the incident will be dealt with immediately by the </w:t>
      </w:r>
      <w:r>
        <w:rPr>
          <w:rFonts w:asciiTheme="minorHAnsi" w:hAnsiTheme="minorHAnsi"/>
        </w:rPr>
        <w:t>member of staff who has been approached or witnessed the concern.</w:t>
      </w:r>
    </w:p>
    <w:p w:rsidR="0022470C" w:rsidRDefault="00424AC6">
      <w:pPr>
        <w:pStyle w:val="ListParagraph"/>
        <w:numPr>
          <w:ilvl w:val="0"/>
          <w:numId w:val="45"/>
        </w:numPr>
        <w:rPr>
          <w:rFonts w:asciiTheme="minorHAnsi" w:hAnsiTheme="minorHAnsi"/>
        </w:rPr>
      </w:pPr>
      <w:r>
        <w:rPr>
          <w:rFonts w:asciiTheme="minorHAnsi" w:hAnsiTheme="minorHAnsi"/>
        </w:rPr>
        <w:t>The school will provide appropriate support for the person being bullied – making sure they are not at risk of immediate harm and will involve them in any decision-making, as appropriate.</w:t>
      </w:r>
    </w:p>
    <w:p w:rsidR="0022470C" w:rsidRDefault="00424AC6">
      <w:pPr>
        <w:pStyle w:val="ListParagraph"/>
        <w:numPr>
          <w:ilvl w:val="0"/>
          <w:numId w:val="45"/>
        </w:numPr>
        <w:rPr>
          <w:rFonts w:asciiTheme="minorHAnsi" w:hAnsiTheme="minorHAnsi"/>
        </w:rPr>
      </w:pPr>
      <w:r>
        <w:rPr>
          <w:rFonts w:asciiTheme="minorHAnsi" w:hAnsiTheme="minorHAnsi"/>
        </w:rPr>
        <w:t>Th</w:t>
      </w:r>
      <w:r>
        <w:rPr>
          <w:rFonts w:asciiTheme="minorHAnsi" w:hAnsiTheme="minorHAnsi"/>
        </w:rPr>
        <w:t>e headteacher/Designated Safeguarding Lead (DSL) or another member of leadership staff will interview all parties involved.</w:t>
      </w:r>
    </w:p>
    <w:p w:rsidR="0022470C" w:rsidRDefault="00424AC6">
      <w:pPr>
        <w:pStyle w:val="ListParagraph"/>
        <w:numPr>
          <w:ilvl w:val="0"/>
          <w:numId w:val="45"/>
        </w:numPr>
        <w:rPr>
          <w:rFonts w:asciiTheme="minorHAnsi" w:hAnsiTheme="minorHAnsi"/>
        </w:rPr>
      </w:pPr>
      <w:r>
        <w:rPr>
          <w:rFonts w:asciiTheme="minorHAnsi" w:hAnsiTheme="minorHAnsi"/>
        </w:rPr>
        <w:t xml:space="preserve">The DSL will be informed of all bullying issues where there are safeguarding concerns. </w:t>
      </w:r>
    </w:p>
    <w:p w:rsidR="0022470C" w:rsidRDefault="00424AC6">
      <w:pPr>
        <w:pStyle w:val="ListParagraph"/>
        <w:numPr>
          <w:ilvl w:val="0"/>
          <w:numId w:val="45"/>
        </w:numPr>
        <w:rPr>
          <w:rFonts w:asciiTheme="minorHAnsi" w:hAnsiTheme="minorHAnsi"/>
        </w:rPr>
      </w:pPr>
      <w:r>
        <w:rPr>
          <w:rFonts w:asciiTheme="minorHAnsi" w:hAnsiTheme="minorHAnsi"/>
        </w:rPr>
        <w:t xml:space="preserve">The school will speak with and inform other </w:t>
      </w:r>
      <w:r>
        <w:rPr>
          <w:rFonts w:asciiTheme="minorHAnsi" w:hAnsiTheme="minorHAnsi"/>
        </w:rPr>
        <w:t>staff members, where appropriate.</w:t>
      </w:r>
    </w:p>
    <w:p w:rsidR="0022470C" w:rsidRDefault="00424AC6">
      <w:pPr>
        <w:pStyle w:val="ListParagraph"/>
        <w:numPr>
          <w:ilvl w:val="0"/>
          <w:numId w:val="45"/>
        </w:numPr>
        <w:rPr>
          <w:rFonts w:asciiTheme="minorHAnsi" w:hAnsiTheme="minorHAnsi"/>
        </w:rPr>
      </w:pPr>
      <w:r>
        <w:rPr>
          <w:rFonts w:asciiTheme="minorHAnsi" w:hAnsiTheme="minorHAnsi"/>
        </w:rPr>
        <w:t xml:space="preserve">The school will ensure parents/carers are kept informed about the concern and action taken, as appropriate and in line with child protection and confidentially policies. </w:t>
      </w:r>
    </w:p>
    <w:p w:rsidR="0022470C" w:rsidRDefault="00424AC6">
      <w:pPr>
        <w:pStyle w:val="ListParagraph"/>
        <w:numPr>
          <w:ilvl w:val="0"/>
          <w:numId w:val="45"/>
        </w:numPr>
        <w:rPr>
          <w:rFonts w:asciiTheme="minorHAnsi" w:hAnsiTheme="minorHAnsi"/>
        </w:rPr>
      </w:pPr>
      <w:r>
        <w:rPr>
          <w:rFonts w:asciiTheme="minorHAnsi" w:hAnsiTheme="minorHAnsi"/>
        </w:rPr>
        <w:t xml:space="preserve">Sanctions, as identified within the school </w:t>
      </w:r>
      <w:r>
        <w:rPr>
          <w:rFonts w:asciiTheme="minorHAnsi" w:hAnsiTheme="minorHAnsi"/>
        </w:rPr>
        <w:t>behaviour policy, and support will be implemented in consultation with all parties concerned.</w:t>
      </w:r>
    </w:p>
    <w:p w:rsidR="0022470C" w:rsidRDefault="00424AC6">
      <w:pPr>
        <w:pStyle w:val="ListParagraph"/>
        <w:numPr>
          <w:ilvl w:val="0"/>
          <w:numId w:val="45"/>
        </w:numPr>
        <w:rPr>
          <w:rFonts w:asciiTheme="minorHAnsi" w:hAnsiTheme="minorHAnsi"/>
        </w:rPr>
      </w:pPr>
      <w:r>
        <w:rPr>
          <w:rFonts w:asciiTheme="minorHAnsi" w:hAnsiTheme="minorHAnsi"/>
        </w:rPr>
        <w:lastRenderedPageBreak/>
        <w:t>If necessary, other agencies may be consulted or involved, such as the police, if a criminal offence has been committed, or other local services including early h</w:t>
      </w:r>
      <w:r>
        <w:rPr>
          <w:rFonts w:asciiTheme="minorHAnsi" w:hAnsiTheme="minorHAnsi"/>
        </w:rPr>
        <w:t>elp or children’s social care, if a child is felt to be at risk of significant harm.</w:t>
      </w:r>
    </w:p>
    <w:p w:rsidR="0022470C" w:rsidRDefault="00424AC6">
      <w:pPr>
        <w:pStyle w:val="ListParagraph"/>
        <w:numPr>
          <w:ilvl w:val="0"/>
          <w:numId w:val="45"/>
        </w:numPr>
        <w:rPr>
          <w:rFonts w:asciiTheme="minorHAnsi" w:hAnsiTheme="minorHAnsi"/>
        </w:rPr>
      </w:pPr>
      <w:r>
        <w:rPr>
          <w:rFonts w:asciiTheme="minorHAnsi" w:hAnsiTheme="minorHAnsi"/>
        </w:rPr>
        <w:t>Where the bullying of or by pupils takes place off school site or outside of normal school hours (including cyberbullying), the school will ensure that the concern is full</w:t>
      </w:r>
      <w:r>
        <w:rPr>
          <w:rFonts w:asciiTheme="minorHAnsi" w:hAnsiTheme="minorHAnsi"/>
        </w:rPr>
        <w:t>y investigated. If required, the DSL will collaborate with other schools. Appropriate action will be taken, including providing support and implementing sanctions in school in accordance with this policy and the school’s behaviour policy.</w:t>
      </w:r>
    </w:p>
    <w:p w:rsidR="0022470C" w:rsidRDefault="00424AC6">
      <w:pPr>
        <w:pStyle w:val="ListParagraph"/>
        <w:numPr>
          <w:ilvl w:val="0"/>
          <w:numId w:val="45"/>
        </w:numPr>
        <w:rPr>
          <w:rFonts w:asciiTheme="minorHAnsi" w:hAnsiTheme="minorHAnsi"/>
        </w:rPr>
      </w:pPr>
      <w:r>
        <w:rPr>
          <w:rFonts w:asciiTheme="minorHAnsi" w:hAnsiTheme="minorHAnsi"/>
        </w:rPr>
        <w:t>A clear and preci</w:t>
      </w:r>
      <w:r>
        <w:rPr>
          <w:rFonts w:asciiTheme="minorHAnsi" w:hAnsiTheme="minorHAnsi"/>
        </w:rPr>
        <w:t xml:space="preserve">se account of bullying incidents will be recorded by the school in accordance with existing procedures. This will include recording appropriate details regarding decisions and action taken. </w:t>
      </w:r>
    </w:p>
    <w:p w:rsidR="0022470C" w:rsidRDefault="0022470C">
      <w:pPr>
        <w:autoSpaceDE w:val="0"/>
        <w:autoSpaceDN w:val="0"/>
        <w:adjustRightInd w:val="0"/>
        <w:rPr>
          <w:rFonts w:ascii="Arial" w:hAnsi="Arial" w:cs="Arial"/>
          <w:b/>
          <w:bCs/>
          <w:i/>
          <w:iCs/>
          <w:szCs w:val="20"/>
        </w:rPr>
      </w:pPr>
    </w:p>
    <w:p w:rsidR="0022470C" w:rsidRDefault="00424AC6">
      <w:pPr>
        <w:pStyle w:val="ListParagraph"/>
        <w:numPr>
          <w:ilvl w:val="0"/>
          <w:numId w:val="1"/>
        </w:numPr>
        <w:jc w:val="center"/>
        <w:rPr>
          <w:rFonts w:ascii="Century Gothic" w:hAnsi="Century Gothic"/>
          <w:b/>
          <w:sz w:val="28"/>
          <w:szCs w:val="28"/>
        </w:rPr>
      </w:pPr>
      <w:r>
        <w:rPr>
          <w:rFonts w:ascii="Century Gothic" w:hAnsi="Century Gothic"/>
          <w:b/>
          <w:sz w:val="28"/>
          <w:szCs w:val="28"/>
        </w:rPr>
        <w:t xml:space="preserve">Cyberbullying </w:t>
      </w:r>
    </w:p>
    <w:p w:rsidR="0022470C" w:rsidRDefault="0022470C">
      <w:pPr>
        <w:autoSpaceDE w:val="0"/>
        <w:autoSpaceDN w:val="0"/>
        <w:adjustRightInd w:val="0"/>
        <w:rPr>
          <w:rFonts w:ascii="Arial" w:hAnsi="Arial" w:cs="Arial"/>
          <w:sz w:val="12"/>
          <w:szCs w:val="20"/>
        </w:rPr>
      </w:pPr>
    </w:p>
    <w:p w:rsidR="0022470C" w:rsidRDefault="00424AC6">
      <w:pPr>
        <w:rPr>
          <w:rFonts w:asciiTheme="minorHAnsi" w:hAnsiTheme="minorHAnsi"/>
        </w:rPr>
      </w:pPr>
      <w:r>
        <w:rPr>
          <w:rFonts w:asciiTheme="minorHAnsi" w:hAnsiTheme="minorHAnsi"/>
        </w:rPr>
        <w:t>When responding to cyberbullying concerns, the s</w:t>
      </w:r>
      <w:r>
        <w:rPr>
          <w:rFonts w:asciiTheme="minorHAnsi" w:hAnsiTheme="minorHAnsi"/>
        </w:rPr>
        <w:t xml:space="preserve">chool will: </w:t>
      </w:r>
    </w:p>
    <w:p w:rsidR="0022470C" w:rsidRDefault="00424AC6">
      <w:pPr>
        <w:pStyle w:val="ListParagraph"/>
        <w:numPr>
          <w:ilvl w:val="0"/>
          <w:numId w:val="45"/>
        </w:numPr>
        <w:rPr>
          <w:rFonts w:asciiTheme="minorHAnsi" w:hAnsiTheme="minorHAnsi"/>
        </w:rPr>
      </w:pPr>
      <w:r>
        <w:rPr>
          <w:rFonts w:asciiTheme="minorHAnsi" w:hAnsiTheme="minorHAnsi"/>
        </w:rPr>
        <w:t>Act as soon as an incident has been reported or identified.</w:t>
      </w:r>
    </w:p>
    <w:p w:rsidR="0022470C" w:rsidRDefault="00424AC6">
      <w:pPr>
        <w:pStyle w:val="ListParagraph"/>
        <w:numPr>
          <w:ilvl w:val="0"/>
          <w:numId w:val="45"/>
        </w:numPr>
        <w:rPr>
          <w:rFonts w:asciiTheme="minorHAnsi" w:hAnsiTheme="minorHAnsi"/>
        </w:rPr>
      </w:pPr>
      <w:r>
        <w:rPr>
          <w:rFonts w:asciiTheme="minorHAnsi" w:hAnsiTheme="minorHAnsi"/>
        </w:rPr>
        <w:t>Provide appropriate support for the person who has been cyberbullied and work with the person who has carried out the bullying to ensure that it does not happen again.</w:t>
      </w:r>
    </w:p>
    <w:p w:rsidR="0022470C" w:rsidRDefault="00424AC6">
      <w:pPr>
        <w:pStyle w:val="ListParagraph"/>
        <w:numPr>
          <w:ilvl w:val="0"/>
          <w:numId w:val="45"/>
        </w:numPr>
        <w:rPr>
          <w:rFonts w:asciiTheme="minorHAnsi" w:hAnsiTheme="minorHAnsi"/>
        </w:rPr>
      </w:pPr>
      <w:r>
        <w:rPr>
          <w:rFonts w:asciiTheme="minorHAnsi" w:hAnsiTheme="minorHAnsi"/>
        </w:rPr>
        <w:t>Encourage the p</w:t>
      </w:r>
      <w:r>
        <w:rPr>
          <w:rFonts w:asciiTheme="minorHAnsi" w:hAnsiTheme="minorHAnsi"/>
        </w:rPr>
        <w:t>erson being bullied to keep any evidence (screenshots) of the bullying activity to assist any investigation.</w:t>
      </w:r>
    </w:p>
    <w:p w:rsidR="0022470C" w:rsidRDefault="00424AC6">
      <w:pPr>
        <w:pStyle w:val="ListParagraph"/>
        <w:numPr>
          <w:ilvl w:val="0"/>
          <w:numId w:val="45"/>
        </w:numPr>
        <w:rPr>
          <w:rFonts w:asciiTheme="minorHAnsi" w:hAnsiTheme="minorHAnsi"/>
        </w:rPr>
      </w:pPr>
      <w:r>
        <w:rPr>
          <w:rFonts w:asciiTheme="minorHAnsi" w:hAnsiTheme="minorHAnsi"/>
        </w:rPr>
        <w:t>Take all available steps where possible to identify the person responsible. This may include:</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 xml:space="preserve">looking at use of the school systems; </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identifying an</w:t>
      </w:r>
      <w:r>
        <w:rPr>
          <w:rFonts w:asciiTheme="minorHAnsi" w:hAnsiTheme="minorHAnsi"/>
        </w:rPr>
        <w:t xml:space="preserve">d interviewing possible witnesses; </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 xml:space="preserve">Contacting the service provider and the police, if necessary. </w:t>
      </w:r>
    </w:p>
    <w:p w:rsidR="0022470C" w:rsidRDefault="00424AC6">
      <w:pPr>
        <w:pStyle w:val="ListParagraph"/>
        <w:numPr>
          <w:ilvl w:val="0"/>
          <w:numId w:val="40"/>
        </w:numPr>
        <w:autoSpaceDE w:val="0"/>
        <w:autoSpaceDN w:val="0"/>
        <w:adjustRightInd w:val="0"/>
        <w:spacing w:line="276" w:lineRule="auto"/>
        <w:rPr>
          <w:rFonts w:ascii="Arial" w:hAnsi="Arial" w:cs="Arial"/>
          <w:szCs w:val="20"/>
        </w:rPr>
      </w:pPr>
      <w:r>
        <w:rPr>
          <w:rFonts w:asciiTheme="minorHAnsi" w:hAnsiTheme="minorHAnsi"/>
        </w:rPr>
        <w:t>Work with the individuals and online service providers to prevent the incident from spreading and assist in removing offensive or upsetting material from cir</w:t>
      </w:r>
      <w:r>
        <w:rPr>
          <w:rFonts w:asciiTheme="minorHAnsi" w:hAnsiTheme="minorHAnsi"/>
        </w:rPr>
        <w:t>culation. This may include</w:t>
      </w:r>
      <w:r>
        <w:rPr>
          <w:rFonts w:ascii="Arial" w:hAnsi="Arial" w:cs="Arial"/>
          <w:szCs w:val="20"/>
        </w:rPr>
        <w:t>:</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Support reports to a service provider to remove content if those involved are unable to be identified or if those involved refuse to or are unable to delete content.</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Confiscating and searching pupils’ electronic devices, such as</w:t>
      </w:r>
      <w:r>
        <w:rPr>
          <w:rFonts w:asciiTheme="minorHAnsi" w:hAnsiTheme="minorHAnsi"/>
        </w:rPr>
        <w:t xml:space="preserve"> mobile phones, in accordance with the law and the school behaviour policy.</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Requesting the deletion of locally-held content and content posted online if they contravene school behavioural policies.</w:t>
      </w:r>
    </w:p>
    <w:p w:rsidR="0022470C" w:rsidRDefault="00424AC6">
      <w:pPr>
        <w:pStyle w:val="ListParagraph"/>
        <w:numPr>
          <w:ilvl w:val="0"/>
          <w:numId w:val="40"/>
        </w:numPr>
        <w:autoSpaceDE w:val="0"/>
        <w:autoSpaceDN w:val="0"/>
        <w:adjustRightInd w:val="0"/>
        <w:spacing w:line="276" w:lineRule="auto"/>
        <w:rPr>
          <w:rFonts w:asciiTheme="minorHAnsi" w:hAnsiTheme="minorHAnsi"/>
        </w:rPr>
      </w:pPr>
      <w:r>
        <w:rPr>
          <w:rFonts w:asciiTheme="minorHAnsi" w:hAnsiTheme="minorHAnsi"/>
        </w:rPr>
        <w:t xml:space="preserve">Ensure that sanctions are applied to the person responsible for the cyberbullying; the school will take steps to change the attitude and behaviour of the bully, as well as ensuring access to any additional help that they may need. </w:t>
      </w:r>
    </w:p>
    <w:p w:rsidR="0022470C" w:rsidRDefault="00424AC6">
      <w:pPr>
        <w:pStyle w:val="ListParagraph"/>
        <w:numPr>
          <w:ilvl w:val="0"/>
          <w:numId w:val="40"/>
        </w:numPr>
        <w:autoSpaceDE w:val="0"/>
        <w:autoSpaceDN w:val="0"/>
        <w:adjustRightInd w:val="0"/>
        <w:spacing w:line="276" w:lineRule="auto"/>
        <w:rPr>
          <w:rFonts w:asciiTheme="minorHAnsi" w:hAnsiTheme="minorHAnsi"/>
        </w:rPr>
      </w:pPr>
      <w:r>
        <w:rPr>
          <w:rFonts w:asciiTheme="minorHAnsi" w:hAnsiTheme="minorHAnsi"/>
        </w:rPr>
        <w:t>Inform the police if a c</w:t>
      </w:r>
      <w:r>
        <w:rPr>
          <w:rFonts w:asciiTheme="minorHAnsi" w:hAnsiTheme="minorHAnsi"/>
        </w:rPr>
        <w:t>riminal offence has been committed.</w:t>
      </w:r>
    </w:p>
    <w:p w:rsidR="0022470C" w:rsidRDefault="00424AC6">
      <w:pPr>
        <w:pStyle w:val="ListParagraph"/>
        <w:numPr>
          <w:ilvl w:val="0"/>
          <w:numId w:val="40"/>
        </w:numPr>
        <w:autoSpaceDE w:val="0"/>
        <w:autoSpaceDN w:val="0"/>
        <w:adjustRightInd w:val="0"/>
        <w:spacing w:line="276" w:lineRule="auto"/>
        <w:rPr>
          <w:rFonts w:asciiTheme="minorHAnsi" w:hAnsiTheme="minorHAnsi"/>
        </w:rPr>
      </w:pPr>
      <w:r>
        <w:rPr>
          <w:rFonts w:asciiTheme="minorHAnsi" w:hAnsiTheme="minorHAnsi"/>
        </w:rPr>
        <w:t>Provide information to staff and pupils regarding steps they can take to protect themselves online. This may include:</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 xml:space="preserve">advising those targeted not to retaliate or reply; </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providing advice on blocking or removing people fr</w:t>
      </w:r>
      <w:r>
        <w:rPr>
          <w:rFonts w:asciiTheme="minorHAnsi" w:hAnsiTheme="minorHAnsi"/>
        </w:rPr>
        <w:t xml:space="preserve">om contact lists; </w:t>
      </w:r>
    </w:p>
    <w:p w:rsidR="0022470C" w:rsidRDefault="00424AC6">
      <w:pPr>
        <w:pStyle w:val="ListParagraph"/>
        <w:numPr>
          <w:ilvl w:val="1"/>
          <w:numId w:val="40"/>
        </w:numPr>
        <w:autoSpaceDE w:val="0"/>
        <w:autoSpaceDN w:val="0"/>
        <w:adjustRightInd w:val="0"/>
        <w:spacing w:line="276" w:lineRule="auto"/>
        <w:rPr>
          <w:rFonts w:asciiTheme="minorHAnsi" w:hAnsiTheme="minorHAnsi"/>
        </w:rPr>
      </w:pPr>
      <w:r>
        <w:rPr>
          <w:rFonts w:asciiTheme="minorHAnsi" w:hAnsiTheme="minorHAnsi"/>
        </w:rPr>
        <w:t>helping those involved to think carefully about what private information they may have in the public domain.</w:t>
      </w:r>
    </w:p>
    <w:p w:rsidR="0022470C" w:rsidRDefault="00424AC6">
      <w:pPr>
        <w:rPr>
          <w:rFonts w:asciiTheme="minorHAnsi" w:hAnsiTheme="minorHAnsi"/>
        </w:rPr>
      </w:pPr>
      <w:r>
        <w:rPr>
          <w:rFonts w:asciiTheme="minorHAnsi" w:hAnsiTheme="minorHAnsi"/>
        </w:rPr>
        <w:t>There should be no doubt that cyber-bullying is generally criminal in character under Section 127 of the Communications  Act 200</w:t>
      </w:r>
      <w:r>
        <w:rPr>
          <w:rFonts w:asciiTheme="minorHAnsi" w:hAnsiTheme="minorHAnsi"/>
        </w:rPr>
        <w:t xml:space="preserve">3 and the Protection from Harassment Act 1997. </w:t>
      </w:r>
    </w:p>
    <w:p w:rsidR="0022470C" w:rsidRDefault="0022470C">
      <w:pPr>
        <w:rPr>
          <w:rFonts w:asciiTheme="minorHAnsi" w:hAnsiTheme="minorHAnsi"/>
          <w:b/>
        </w:rPr>
      </w:pPr>
    </w:p>
    <w:p w:rsidR="0022470C" w:rsidRDefault="00424AC6">
      <w:pPr>
        <w:rPr>
          <w:rFonts w:asciiTheme="minorHAnsi" w:hAnsiTheme="minorHAnsi"/>
        </w:rPr>
      </w:pPr>
      <w:r>
        <w:rPr>
          <w:rFonts w:asciiTheme="minorHAnsi" w:hAnsiTheme="minorHAnsi"/>
          <w:b/>
        </w:rPr>
        <w:t>School Systems:</w:t>
      </w:r>
    </w:p>
    <w:p w:rsidR="0022470C" w:rsidRDefault="0022470C">
      <w:pPr>
        <w:rPr>
          <w:rFonts w:asciiTheme="minorHAnsi" w:hAnsiTheme="minorHAnsi"/>
        </w:rPr>
      </w:pPr>
    </w:p>
    <w:p w:rsidR="0022470C" w:rsidRDefault="00424AC6">
      <w:pPr>
        <w:pStyle w:val="ListParagraph"/>
        <w:numPr>
          <w:ilvl w:val="0"/>
          <w:numId w:val="14"/>
        </w:numPr>
        <w:rPr>
          <w:rFonts w:asciiTheme="minorHAnsi" w:hAnsiTheme="minorHAnsi"/>
        </w:rPr>
      </w:pPr>
      <w:r>
        <w:rPr>
          <w:rFonts w:asciiTheme="minorHAnsi" w:hAnsiTheme="minorHAnsi"/>
        </w:rPr>
        <w:t>Pupils are discouraged from bringing mobile phones to school. Any phones which are brought in are kept in the school office. They are returned after school. Any pupil found to be in possessi</w:t>
      </w:r>
      <w:r>
        <w:rPr>
          <w:rFonts w:asciiTheme="minorHAnsi" w:hAnsiTheme="minorHAnsi"/>
        </w:rPr>
        <w:t xml:space="preserve">on of a mobile phone during the school day will have it confiscated. </w:t>
      </w:r>
    </w:p>
    <w:p w:rsidR="0022470C" w:rsidRDefault="00424AC6">
      <w:pPr>
        <w:pStyle w:val="ListParagraph"/>
        <w:numPr>
          <w:ilvl w:val="0"/>
          <w:numId w:val="14"/>
        </w:numPr>
        <w:rPr>
          <w:rFonts w:asciiTheme="minorHAnsi" w:hAnsiTheme="minorHAnsi"/>
        </w:rPr>
      </w:pPr>
      <w:r>
        <w:rPr>
          <w:rFonts w:asciiTheme="minorHAnsi" w:hAnsiTheme="minorHAnsi"/>
        </w:rPr>
        <w:t>Staff who are made aware of or who suspect any instances of cyber-bullying should report this to the Headteacher. The course of action taken as a consequence will vary depending on the n</w:t>
      </w:r>
      <w:r>
        <w:rPr>
          <w:rFonts w:asciiTheme="minorHAnsi" w:hAnsiTheme="minorHAnsi"/>
        </w:rPr>
        <w:t xml:space="preserve">ature of the offence. </w:t>
      </w:r>
    </w:p>
    <w:p w:rsidR="0022470C" w:rsidRDefault="00424AC6">
      <w:pPr>
        <w:pStyle w:val="ListParagraph"/>
        <w:numPr>
          <w:ilvl w:val="0"/>
          <w:numId w:val="14"/>
        </w:numPr>
        <w:rPr>
          <w:rFonts w:asciiTheme="minorHAnsi" w:hAnsiTheme="minorHAnsi"/>
        </w:rPr>
      </w:pPr>
      <w:r>
        <w:rPr>
          <w:rFonts w:asciiTheme="minorHAnsi" w:hAnsiTheme="minorHAnsi"/>
        </w:rPr>
        <w:t xml:space="preserve">The PHSE and computing programme of study includes opportunities for pupils to understand cyber-bullying, their response to it and its prevention. </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b/>
        </w:rPr>
        <w:t xml:space="preserve">Advice to parents </w:t>
      </w:r>
    </w:p>
    <w:p w:rsidR="0022470C" w:rsidRDefault="00424AC6">
      <w:pPr>
        <w:pStyle w:val="ListParagraph"/>
        <w:numPr>
          <w:ilvl w:val="0"/>
          <w:numId w:val="15"/>
        </w:numPr>
        <w:rPr>
          <w:rFonts w:asciiTheme="minorHAnsi" w:hAnsiTheme="minorHAnsi"/>
        </w:rPr>
      </w:pPr>
      <w:r>
        <w:rPr>
          <w:rFonts w:asciiTheme="minorHAnsi" w:hAnsiTheme="minorHAnsi"/>
        </w:rPr>
        <w:t xml:space="preserve">Parents should be aware of the School’s Code of Conduct for Use of School Computers and guidelines for using text, email, instant messaging and social networking sites. </w:t>
      </w:r>
    </w:p>
    <w:p w:rsidR="0022470C" w:rsidRDefault="00424AC6">
      <w:pPr>
        <w:pStyle w:val="ListParagraph"/>
        <w:numPr>
          <w:ilvl w:val="0"/>
          <w:numId w:val="15"/>
        </w:numPr>
        <w:rPr>
          <w:rFonts w:asciiTheme="minorHAnsi" w:hAnsiTheme="minorHAnsi"/>
        </w:rPr>
      </w:pPr>
      <w:r>
        <w:rPr>
          <w:rFonts w:asciiTheme="minorHAnsi" w:hAnsiTheme="minorHAnsi"/>
        </w:rPr>
        <w:t>Parents should understand and be aware of their children’s use of mobile phones and IC</w:t>
      </w:r>
      <w:r>
        <w:rPr>
          <w:rFonts w:asciiTheme="minorHAnsi" w:hAnsiTheme="minorHAnsi"/>
        </w:rPr>
        <w:t>T in their home environment. If, as a consequence, they have any concerns related to their use, or if they become aware of any cyber-bullying incidents related to any problems in school, they should contact their child’s Class Teacher and/or the Headteache</w:t>
      </w:r>
      <w:r>
        <w:rPr>
          <w:rFonts w:asciiTheme="minorHAnsi" w:hAnsiTheme="minorHAnsi"/>
        </w:rPr>
        <w:t xml:space="preserve">r to discuss their concerns. An appropriate course of action will then be determined. </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b/>
        </w:rPr>
        <w:t xml:space="preserve">Advice to Pupils </w:t>
      </w:r>
    </w:p>
    <w:p w:rsidR="0022470C" w:rsidRDefault="00424AC6">
      <w:pPr>
        <w:rPr>
          <w:rFonts w:asciiTheme="minorHAnsi" w:hAnsiTheme="minorHAnsi"/>
        </w:rPr>
      </w:pPr>
      <w:r>
        <w:rPr>
          <w:rFonts w:asciiTheme="minorHAnsi" w:hAnsiTheme="minorHAnsi"/>
        </w:rPr>
        <w:t xml:space="preserve">All the essential anti-bullying messages apply. You must tell someone so that action can be taken to stop it. </w:t>
      </w:r>
    </w:p>
    <w:p w:rsidR="0022470C" w:rsidRDefault="00424AC6">
      <w:pPr>
        <w:rPr>
          <w:rFonts w:asciiTheme="minorHAnsi" w:hAnsiTheme="minorHAnsi"/>
        </w:rPr>
      </w:pPr>
      <w:r>
        <w:rPr>
          <w:rFonts w:asciiTheme="minorHAnsi" w:hAnsiTheme="minorHAnsi"/>
        </w:rPr>
        <w:br/>
        <w:t>For cyber-bullying in particular:-</w:t>
      </w:r>
    </w:p>
    <w:p w:rsidR="0022470C" w:rsidRDefault="00424AC6">
      <w:pPr>
        <w:pStyle w:val="ListParagraph"/>
        <w:numPr>
          <w:ilvl w:val="0"/>
          <w:numId w:val="16"/>
        </w:numPr>
        <w:rPr>
          <w:rFonts w:asciiTheme="minorHAnsi" w:hAnsiTheme="minorHAnsi"/>
        </w:rPr>
      </w:pPr>
      <w:r>
        <w:rPr>
          <w:rFonts w:asciiTheme="minorHAnsi" w:hAnsiTheme="minorHAnsi"/>
        </w:rPr>
        <w:t xml:space="preserve">Do </w:t>
      </w:r>
      <w:r>
        <w:rPr>
          <w:rFonts w:asciiTheme="minorHAnsi" w:hAnsiTheme="minorHAnsi"/>
        </w:rPr>
        <w:t>not answer abusive messages but log them and report them</w:t>
      </w:r>
    </w:p>
    <w:p w:rsidR="0022470C" w:rsidRDefault="00424AC6">
      <w:pPr>
        <w:pStyle w:val="ListParagraph"/>
        <w:numPr>
          <w:ilvl w:val="0"/>
          <w:numId w:val="16"/>
        </w:numPr>
        <w:rPr>
          <w:rFonts w:asciiTheme="minorHAnsi" w:hAnsiTheme="minorHAnsi"/>
        </w:rPr>
      </w:pPr>
      <w:r>
        <w:rPr>
          <w:rFonts w:asciiTheme="minorHAnsi" w:hAnsiTheme="minorHAnsi"/>
        </w:rPr>
        <w:t>Do not give out personal details</w:t>
      </w:r>
    </w:p>
    <w:p w:rsidR="0022470C" w:rsidRDefault="00424AC6">
      <w:pPr>
        <w:pStyle w:val="ListParagraph"/>
        <w:numPr>
          <w:ilvl w:val="0"/>
          <w:numId w:val="16"/>
        </w:numPr>
        <w:rPr>
          <w:rFonts w:asciiTheme="minorHAnsi" w:hAnsiTheme="minorHAnsi"/>
        </w:rPr>
      </w:pPr>
      <w:r>
        <w:rPr>
          <w:rFonts w:asciiTheme="minorHAnsi" w:hAnsiTheme="minorHAnsi"/>
        </w:rPr>
        <w:t>Never reply to abusive emails</w:t>
      </w:r>
    </w:p>
    <w:p w:rsidR="0022470C" w:rsidRDefault="00424AC6">
      <w:pPr>
        <w:pStyle w:val="ListParagraph"/>
        <w:numPr>
          <w:ilvl w:val="0"/>
          <w:numId w:val="16"/>
        </w:numPr>
        <w:rPr>
          <w:rFonts w:asciiTheme="minorHAnsi" w:hAnsiTheme="minorHAnsi"/>
        </w:rPr>
      </w:pPr>
      <w:r>
        <w:rPr>
          <w:rFonts w:asciiTheme="minorHAnsi" w:hAnsiTheme="minorHAnsi"/>
        </w:rPr>
        <w:t>Never reply to someone you do not know</w:t>
      </w:r>
    </w:p>
    <w:p w:rsidR="0022470C" w:rsidRDefault="00424AC6">
      <w:pPr>
        <w:pStyle w:val="ListParagraph"/>
        <w:numPr>
          <w:ilvl w:val="0"/>
          <w:numId w:val="16"/>
        </w:numPr>
        <w:rPr>
          <w:rFonts w:asciiTheme="minorHAnsi" w:hAnsiTheme="minorHAnsi"/>
        </w:rPr>
      </w:pPr>
      <w:r>
        <w:rPr>
          <w:rFonts w:asciiTheme="minorHAnsi" w:hAnsiTheme="minorHAnsi"/>
        </w:rPr>
        <w:t>Stay in the public area of chat rooms</w:t>
      </w:r>
    </w:p>
    <w:p w:rsidR="0022470C" w:rsidRDefault="00424AC6">
      <w:pPr>
        <w:pStyle w:val="ListParagraph"/>
        <w:numPr>
          <w:ilvl w:val="0"/>
          <w:numId w:val="16"/>
        </w:numPr>
        <w:rPr>
          <w:rFonts w:asciiTheme="minorHAnsi" w:hAnsiTheme="minorHAnsi"/>
        </w:rPr>
      </w:pPr>
      <w:r>
        <w:rPr>
          <w:rFonts w:asciiTheme="minorHAnsi" w:hAnsiTheme="minorHAnsi"/>
        </w:rPr>
        <w:t xml:space="preserve">Be aware of and follow the School’s Code of Conduct for the use of School Computers. </w:t>
      </w:r>
    </w:p>
    <w:p w:rsidR="0022470C" w:rsidRDefault="0022470C">
      <w:pPr>
        <w:autoSpaceDE w:val="0"/>
        <w:autoSpaceDN w:val="0"/>
        <w:adjustRightInd w:val="0"/>
        <w:rPr>
          <w:rFonts w:ascii="Arial" w:hAnsi="Arial" w:cs="Arial"/>
          <w:b/>
          <w:bCs/>
          <w:i/>
          <w:iCs/>
          <w:szCs w:val="20"/>
        </w:rPr>
      </w:pPr>
    </w:p>
    <w:p w:rsidR="0022470C" w:rsidRDefault="00424AC6">
      <w:pPr>
        <w:pStyle w:val="ListParagraph"/>
        <w:numPr>
          <w:ilvl w:val="0"/>
          <w:numId w:val="1"/>
        </w:numPr>
        <w:jc w:val="center"/>
        <w:rPr>
          <w:rFonts w:ascii="Century Gothic" w:hAnsi="Century Gothic"/>
          <w:b/>
          <w:sz w:val="28"/>
          <w:szCs w:val="28"/>
        </w:rPr>
      </w:pPr>
      <w:r>
        <w:rPr>
          <w:rFonts w:ascii="Century Gothic" w:hAnsi="Century Gothic"/>
          <w:b/>
          <w:sz w:val="28"/>
          <w:szCs w:val="28"/>
        </w:rPr>
        <w:t xml:space="preserve">Supporting pupils </w:t>
      </w:r>
    </w:p>
    <w:p w:rsidR="0022470C" w:rsidRDefault="0022470C">
      <w:pPr>
        <w:pStyle w:val="ListParagraph"/>
        <w:ind w:left="1636"/>
        <w:rPr>
          <w:rFonts w:ascii="Century Gothic" w:hAnsi="Century Gothic"/>
          <w:b/>
          <w:sz w:val="28"/>
          <w:szCs w:val="28"/>
        </w:rPr>
      </w:pPr>
    </w:p>
    <w:p w:rsidR="0022470C" w:rsidRDefault="00424AC6">
      <w:pPr>
        <w:rPr>
          <w:rFonts w:asciiTheme="minorHAnsi" w:hAnsiTheme="minorHAnsi"/>
          <w:b/>
        </w:rPr>
      </w:pPr>
      <w:r>
        <w:rPr>
          <w:rFonts w:asciiTheme="minorHAnsi" w:hAnsiTheme="minorHAnsi"/>
          <w:b/>
        </w:rPr>
        <w:t>Pupils who have been bullied will be supported by:</w:t>
      </w:r>
    </w:p>
    <w:p w:rsidR="0022470C" w:rsidRDefault="00424AC6">
      <w:pPr>
        <w:pStyle w:val="ListParagraph"/>
        <w:numPr>
          <w:ilvl w:val="0"/>
          <w:numId w:val="15"/>
        </w:numPr>
        <w:rPr>
          <w:rFonts w:asciiTheme="minorHAnsi" w:hAnsiTheme="minorHAnsi"/>
        </w:rPr>
      </w:pPr>
      <w:r>
        <w:rPr>
          <w:rFonts w:asciiTheme="minorHAnsi" w:hAnsiTheme="minorHAnsi"/>
        </w:rPr>
        <w:t>Reassuring the pupil and providing continuous pastoral support.</w:t>
      </w:r>
    </w:p>
    <w:p w:rsidR="0022470C" w:rsidRDefault="00424AC6">
      <w:pPr>
        <w:pStyle w:val="ListParagraph"/>
        <w:numPr>
          <w:ilvl w:val="0"/>
          <w:numId w:val="15"/>
        </w:numPr>
        <w:rPr>
          <w:rFonts w:asciiTheme="minorHAnsi" w:hAnsiTheme="minorHAnsi"/>
        </w:rPr>
      </w:pPr>
      <w:r>
        <w:rPr>
          <w:rFonts w:asciiTheme="minorHAnsi" w:hAnsiTheme="minorHAnsi"/>
        </w:rPr>
        <w:t xml:space="preserve">Offering an immediate opportunity </w:t>
      </w:r>
      <w:r>
        <w:rPr>
          <w:rFonts w:asciiTheme="minorHAnsi" w:hAnsiTheme="minorHAnsi"/>
        </w:rPr>
        <w:t>to discuss the experience with their teacher, the designated safeguarding lead, or a member of staff of their choice.</w:t>
      </w:r>
    </w:p>
    <w:p w:rsidR="0022470C" w:rsidRDefault="00424AC6">
      <w:pPr>
        <w:pStyle w:val="ListParagraph"/>
        <w:numPr>
          <w:ilvl w:val="0"/>
          <w:numId w:val="15"/>
        </w:numPr>
        <w:rPr>
          <w:rFonts w:asciiTheme="minorHAnsi" w:hAnsiTheme="minorHAnsi"/>
        </w:rPr>
      </w:pPr>
      <w:r>
        <w:rPr>
          <w:rFonts w:asciiTheme="minorHAnsi" w:hAnsiTheme="minorHAnsi"/>
        </w:rPr>
        <w:t>Being advised to keep a record of the bullying as evidence and discuss how to respond to concerns and build resilience as appropriate.</w:t>
      </w:r>
    </w:p>
    <w:p w:rsidR="0022470C" w:rsidRDefault="00424AC6">
      <w:pPr>
        <w:pStyle w:val="ListParagraph"/>
        <w:numPr>
          <w:ilvl w:val="0"/>
          <w:numId w:val="15"/>
        </w:numPr>
        <w:rPr>
          <w:rFonts w:asciiTheme="minorHAnsi" w:hAnsiTheme="minorHAnsi"/>
        </w:rPr>
      </w:pPr>
      <w:r>
        <w:rPr>
          <w:rFonts w:asciiTheme="minorHAnsi" w:hAnsiTheme="minorHAnsi"/>
        </w:rPr>
        <w:t>Wor</w:t>
      </w:r>
      <w:r>
        <w:rPr>
          <w:rFonts w:asciiTheme="minorHAnsi" w:hAnsiTheme="minorHAnsi"/>
        </w:rPr>
        <w:t>king towards restoring self-esteem and confidence.</w:t>
      </w:r>
    </w:p>
    <w:p w:rsidR="0022470C" w:rsidRDefault="00424AC6">
      <w:pPr>
        <w:pStyle w:val="ListParagraph"/>
        <w:numPr>
          <w:ilvl w:val="0"/>
          <w:numId w:val="15"/>
        </w:numPr>
        <w:rPr>
          <w:rFonts w:asciiTheme="minorHAnsi" w:hAnsiTheme="minorHAnsi"/>
        </w:rPr>
      </w:pPr>
      <w:r>
        <w:rPr>
          <w:rFonts w:asciiTheme="minorHAnsi" w:hAnsiTheme="minorHAnsi"/>
        </w:rPr>
        <w:t xml:space="preserve">Providing ongoing support; this may include: working and speaking with staff, offering formal counselling, engaging with parents and carers. </w:t>
      </w:r>
    </w:p>
    <w:p w:rsidR="0022470C" w:rsidRDefault="00424AC6">
      <w:pPr>
        <w:pStyle w:val="ListParagraph"/>
        <w:numPr>
          <w:ilvl w:val="0"/>
          <w:numId w:val="15"/>
        </w:numPr>
        <w:rPr>
          <w:rFonts w:asciiTheme="minorHAnsi" w:hAnsiTheme="minorHAnsi"/>
        </w:rPr>
      </w:pPr>
      <w:r>
        <w:rPr>
          <w:rFonts w:asciiTheme="minorHAnsi" w:hAnsiTheme="minorHAnsi"/>
        </w:rPr>
        <w:t>Where necessary, working with the wider community and local/nat</w:t>
      </w:r>
      <w:r>
        <w:rPr>
          <w:rFonts w:asciiTheme="minorHAnsi" w:hAnsiTheme="minorHAnsi"/>
        </w:rPr>
        <w:t>ional organisations to provide further or specialist advice and guidance; this could include support through Early Help or Children Social Work Service, or support through the Children and Young People's Mental Health Service (CYPMHS).</w:t>
      </w:r>
    </w:p>
    <w:p w:rsidR="0022470C" w:rsidRDefault="0022470C">
      <w:pPr>
        <w:autoSpaceDE w:val="0"/>
        <w:autoSpaceDN w:val="0"/>
        <w:adjustRightInd w:val="0"/>
        <w:rPr>
          <w:rFonts w:ascii="Arial" w:hAnsi="Arial" w:cs="Arial"/>
          <w:i/>
          <w:iCs/>
        </w:rPr>
      </w:pPr>
    </w:p>
    <w:p w:rsidR="0022470C" w:rsidRDefault="00424AC6">
      <w:pPr>
        <w:rPr>
          <w:rFonts w:asciiTheme="minorHAnsi" w:hAnsiTheme="minorHAnsi"/>
          <w:b/>
        </w:rPr>
      </w:pPr>
      <w:r>
        <w:rPr>
          <w:rFonts w:asciiTheme="minorHAnsi" w:hAnsiTheme="minorHAnsi"/>
          <w:b/>
        </w:rPr>
        <w:t>Pupils who have per</w:t>
      </w:r>
      <w:r>
        <w:rPr>
          <w:rFonts w:asciiTheme="minorHAnsi" w:hAnsiTheme="minorHAnsi"/>
          <w:b/>
        </w:rPr>
        <w:t>petrated bullying will be helped by:</w:t>
      </w:r>
    </w:p>
    <w:p w:rsidR="0022470C" w:rsidRDefault="00424AC6">
      <w:pPr>
        <w:pStyle w:val="ListParagraph"/>
        <w:numPr>
          <w:ilvl w:val="0"/>
          <w:numId w:val="15"/>
        </w:numPr>
        <w:rPr>
          <w:rFonts w:asciiTheme="minorHAnsi" w:hAnsiTheme="minorHAnsi"/>
        </w:rPr>
      </w:pPr>
      <w:r>
        <w:rPr>
          <w:rFonts w:asciiTheme="minorHAnsi" w:hAnsiTheme="minorHAnsi"/>
        </w:rPr>
        <w:t>Discussing what happened, establishing the concern and the need to change.</w:t>
      </w:r>
    </w:p>
    <w:p w:rsidR="0022470C" w:rsidRDefault="00424AC6">
      <w:pPr>
        <w:pStyle w:val="ListParagraph"/>
        <w:numPr>
          <w:ilvl w:val="0"/>
          <w:numId w:val="15"/>
        </w:numPr>
        <w:rPr>
          <w:rFonts w:asciiTheme="minorHAnsi" w:hAnsiTheme="minorHAnsi"/>
        </w:rPr>
      </w:pPr>
      <w:r>
        <w:rPr>
          <w:rFonts w:asciiTheme="minorHAnsi" w:hAnsiTheme="minorHAnsi"/>
        </w:rPr>
        <w:t>Informing parents/carers to help change the attitude and behaviour of the child.</w:t>
      </w:r>
    </w:p>
    <w:p w:rsidR="0022470C" w:rsidRDefault="00424AC6">
      <w:pPr>
        <w:pStyle w:val="ListParagraph"/>
        <w:numPr>
          <w:ilvl w:val="0"/>
          <w:numId w:val="15"/>
        </w:numPr>
        <w:rPr>
          <w:rFonts w:asciiTheme="minorHAnsi" w:hAnsiTheme="minorHAnsi"/>
        </w:rPr>
      </w:pPr>
      <w:r>
        <w:rPr>
          <w:rFonts w:asciiTheme="minorHAnsi" w:hAnsiTheme="minorHAnsi"/>
        </w:rPr>
        <w:t>Providing appropriate education and support regarding their beh</w:t>
      </w:r>
      <w:r>
        <w:rPr>
          <w:rFonts w:asciiTheme="minorHAnsi" w:hAnsiTheme="minorHAnsi"/>
        </w:rPr>
        <w:t>aviour or actions.</w:t>
      </w:r>
    </w:p>
    <w:p w:rsidR="0022470C" w:rsidRDefault="00424AC6">
      <w:pPr>
        <w:pStyle w:val="ListParagraph"/>
        <w:numPr>
          <w:ilvl w:val="0"/>
          <w:numId w:val="15"/>
        </w:numPr>
        <w:rPr>
          <w:rFonts w:asciiTheme="minorHAnsi" w:hAnsiTheme="minorHAnsi"/>
        </w:rPr>
      </w:pPr>
      <w:r>
        <w:rPr>
          <w:rFonts w:asciiTheme="minorHAnsi" w:hAnsiTheme="minorHAnsi"/>
        </w:rPr>
        <w:t>If online, requesting that content be removed and reporting accounts/content to service provider.</w:t>
      </w:r>
    </w:p>
    <w:p w:rsidR="0022470C" w:rsidRDefault="00424AC6">
      <w:pPr>
        <w:pStyle w:val="ListParagraph"/>
        <w:numPr>
          <w:ilvl w:val="0"/>
          <w:numId w:val="15"/>
        </w:numPr>
        <w:rPr>
          <w:rFonts w:asciiTheme="minorHAnsi" w:hAnsiTheme="minorHAnsi"/>
        </w:rPr>
      </w:pPr>
      <w:r>
        <w:rPr>
          <w:rFonts w:asciiTheme="minorHAnsi" w:hAnsiTheme="minorHAnsi"/>
        </w:rPr>
        <w:t>Sanctioning, in line with school behaviour/discipline policy; this may include official warnings, detentions, removal of privileges (includ</w:t>
      </w:r>
      <w:r>
        <w:rPr>
          <w:rFonts w:asciiTheme="minorHAnsi" w:hAnsiTheme="minorHAnsi"/>
        </w:rPr>
        <w:t>ing online access when encountering cyberbullying concerns), and fixed-term or permanent exclusions.</w:t>
      </w:r>
    </w:p>
    <w:p w:rsidR="0022470C" w:rsidRDefault="00424AC6">
      <w:pPr>
        <w:pStyle w:val="ListParagraph"/>
        <w:numPr>
          <w:ilvl w:val="0"/>
          <w:numId w:val="15"/>
        </w:numPr>
        <w:rPr>
          <w:rFonts w:asciiTheme="minorHAnsi" w:hAnsiTheme="minorHAnsi"/>
        </w:rPr>
      </w:pPr>
      <w:r>
        <w:rPr>
          <w:rFonts w:asciiTheme="minorHAnsi" w:hAnsiTheme="minorHAnsi"/>
        </w:rPr>
        <w:t>Where necessary, working with the wider community and local/national organisations to provide further or specialist advice and guidance; this may include i</w:t>
      </w:r>
      <w:r>
        <w:rPr>
          <w:rFonts w:asciiTheme="minorHAnsi" w:hAnsiTheme="minorHAnsi"/>
        </w:rPr>
        <w:t>nvolvement from the Police or referrals to Early Help, Children Social Work Service, or the Children and Young People's Mental Health Service (CYPMHS).</w:t>
      </w:r>
    </w:p>
    <w:p w:rsidR="0022470C" w:rsidRDefault="0022470C">
      <w:pPr>
        <w:autoSpaceDE w:val="0"/>
        <w:autoSpaceDN w:val="0"/>
        <w:adjustRightInd w:val="0"/>
        <w:rPr>
          <w:rFonts w:ascii="Arial" w:hAnsi="Arial" w:cs="Arial"/>
          <w:b/>
        </w:rPr>
      </w:pPr>
    </w:p>
    <w:p w:rsidR="0022470C" w:rsidRDefault="00424AC6">
      <w:pPr>
        <w:rPr>
          <w:rFonts w:asciiTheme="minorHAnsi" w:hAnsiTheme="minorHAnsi"/>
          <w:b/>
        </w:rPr>
      </w:pPr>
      <w:r>
        <w:rPr>
          <w:rFonts w:asciiTheme="minorHAnsi" w:hAnsiTheme="minorHAnsi"/>
          <w:b/>
        </w:rPr>
        <w:t xml:space="preserve">Supporting adults </w:t>
      </w:r>
    </w:p>
    <w:p w:rsidR="0022470C" w:rsidRDefault="00424AC6">
      <w:pPr>
        <w:autoSpaceDE w:val="0"/>
        <w:autoSpaceDN w:val="0"/>
        <w:adjustRightInd w:val="0"/>
        <w:spacing w:line="276" w:lineRule="auto"/>
        <w:rPr>
          <w:rFonts w:asciiTheme="minorHAnsi" w:hAnsiTheme="minorHAnsi"/>
        </w:rPr>
      </w:pPr>
      <w:r>
        <w:rPr>
          <w:rFonts w:asciiTheme="minorHAnsi" w:hAnsiTheme="minorHAnsi"/>
        </w:rPr>
        <w:t xml:space="preserve">Our school takes measures to prevent and tackle bullying among pupils; however, it </w:t>
      </w:r>
      <w:r>
        <w:rPr>
          <w:rFonts w:asciiTheme="minorHAnsi" w:hAnsiTheme="minorHAnsi"/>
        </w:rPr>
        <w:t>is equally important to recognise that bullying of adults, including staff and parents, whether by pupils, parents or other staff members, is unacceptable.</w:t>
      </w:r>
    </w:p>
    <w:p w:rsidR="0022470C" w:rsidRDefault="0022470C">
      <w:pPr>
        <w:autoSpaceDE w:val="0"/>
        <w:autoSpaceDN w:val="0"/>
        <w:adjustRightInd w:val="0"/>
        <w:spacing w:line="276" w:lineRule="auto"/>
        <w:rPr>
          <w:rFonts w:asciiTheme="minorHAnsi" w:hAnsiTheme="minorHAnsi"/>
        </w:rPr>
      </w:pPr>
    </w:p>
    <w:p w:rsidR="0022470C" w:rsidRDefault="0022470C">
      <w:pPr>
        <w:autoSpaceDE w:val="0"/>
        <w:autoSpaceDN w:val="0"/>
        <w:adjustRightInd w:val="0"/>
        <w:spacing w:line="276" w:lineRule="auto"/>
        <w:rPr>
          <w:rFonts w:asciiTheme="minorHAnsi" w:hAnsiTheme="minorHAnsi"/>
        </w:rPr>
      </w:pPr>
    </w:p>
    <w:p w:rsidR="0022470C" w:rsidRDefault="0022470C">
      <w:pPr>
        <w:pStyle w:val="ListParagraph"/>
        <w:autoSpaceDE w:val="0"/>
        <w:autoSpaceDN w:val="0"/>
        <w:adjustRightInd w:val="0"/>
        <w:ind w:left="360"/>
        <w:rPr>
          <w:rFonts w:ascii="Arial" w:hAnsi="Arial" w:cs="Arial"/>
        </w:rPr>
      </w:pPr>
    </w:p>
    <w:p w:rsidR="0022470C" w:rsidRDefault="00424AC6">
      <w:pPr>
        <w:rPr>
          <w:rFonts w:asciiTheme="minorHAnsi" w:hAnsiTheme="minorHAnsi"/>
          <w:b/>
        </w:rPr>
      </w:pPr>
      <w:r>
        <w:rPr>
          <w:rFonts w:asciiTheme="minorHAnsi" w:hAnsiTheme="minorHAnsi"/>
          <w:b/>
        </w:rPr>
        <w:t>Adults who have been bullied or affected will be supported by:</w:t>
      </w:r>
    </w:p>
    <w:p w:rsidR="0022470C" w:rsidRDefault="00424AC6">
      <w:pPr>
        <w:pStyle w:val="ListParagraph"/>
        <w:numPr>
          <w:ilvl w:val="0"/>
          <w:numId w:val="15"/>
        </w:numPr>
        <w:rPr>
          <w:rFonts w:asciiTheme="minorHAnsi" w:hAnsiTheme="minorHAnsi"/>
        </w:rPr>
      </w:pPr>
      <w:r>
        <w:rPr>
          <w:rFonts w:asciiTheme="minorHAnsi" w:hAnsiTheme="minorHAnsi"/>
        </w:rPr>
        <w:t xml:space="preserve">Offering an immediate opportunity </w:t>
      </w:r>
      <w:r>
        <w:rPr>
          <w:rFonts w:asciiTheme="minorHAnsi" w:hAnsiTheme="minorHAnsi"/>
        </w:rPr>
        <w:t>to discuss the concern with the designated safeguarding lead, a senior member of staff and/or the headteacher.</w:t>
      </w:r>
    </w:p>
    <w:p w:rsidR="0022470C" w:rsidRDefault="00424AC6">
      <w:pPr>
        <w:pStyle w:val="ListParagraph"/>
        <w:numPr>
          <w:ilvl w:val="0"/>
          <w:numId w:val="15"/>
        </w:numPr>
        <w:rPr>
          <w:rFonts w:asciiTheme="minorHAnsi" w:hAnsiTheme="minorHAnsi"/>
        </w:rPr>
      </w:pPr>
      <w:r>
        <w:rPr>
          <w:rFonts w:asciiTheme="minorHAnsi" w:hAnsiTheme="minorHAnsi"/>
        </w:rPr>
        <w:t>Advising them to keep a record of the bullying as evidence and discuss how to respond to concerns and build resilience, as appropriate.</w:t>
      </w:r>
    </w:p>
    <w:p w:rsidR="0022470C" w:rsidRDefault="00424AC6">
      <w:pPr>
        <w:pStyle w:val="ListParagraph"/>
        <w:numPr>
          <w:ilvl w:val="0"/>
          <w:numId w:val="15"/>
        </w:numPr>
        <w:rPr>
          <w:rFonts w:asciiTheme="minorHAnsi" w:hAnsiTheme="minorHAnsi"/>
        </w:rPr>
      </w:pPr>
      <w:r>
        <w:rPr>
          <w:rFonts w:asciiTheme="minorHAnsi" w:hAnsiTheme="minorHAnsi"/>
        </w:rPr>
        <w:t>Where the</w:t>
      </w:r>
      <w:r>
        <w:rPr>
          <w:rFonts w:asciiTheme="minorHAnsi" w:hAnsiTheme="minorHAnsi"/>
        </w:rPr>
        <w:t xml:space="preserve"> bullying takes place off school site or outside of normal school hours (including online), the school will still investigate the concern and ensure that appropriate action is taken in accordance with the schools’ behaviour and discipline policy.</w:t>
      </w:r>
    </w:p>
    <w:p w:rsidR="0022470C" w:rsidRDefault="00424AC6">
      <w:pPr>
        <w:pStyle w:val="ListParagraph"/>
        <w:numPr>
          <w:ilvl w:val="0"/>
          <w:numId w:val="15"/>
        </w:numPr>
        <w:rPr>
          <w:rFonts w:asciiTheme="minorHAnsi" w:hAnsiTheme="minorHAnsi"/>
        </w:rPr>
      </w:pPr>
      <w:r>
        <w:rPr>
          <w:rFonts w:asciiTheme="minorHAnsi" w:hAnsiTheme="minorHAnsi"/>
        </w:rPr>
        <w:t>Reporting</w:t>
      </w:r>
      <w:r>
        <w:rPr>
          <w:rFonts w:asciiTheme="minorHAnsi" w:hAnsiTheme="minorHAnsi"/>
        </w:rPr>
        <w:t xml:space="preserve"> offensive or upsetting content and/or accounts to the service provider, where the bullying has occurred online. </w:t>
      </w:r>
    </w:p>
    <w:p w:rsidR="0022470C" w:rsidRDefault="00424AC6">
      <w:pPr>
        <w:pStyle w:val="ListParagraph"/>
        <w:numPr>
          <w:ilvl w:val="0"/>
          <w:numId w:val="15"/>
        </w:numPr>
        <w:rPr>
          <w:rFonts w:asciiTheme="minorHAnsi" w:hAnsiTheme="minorHAnsi"/>
        </w:rPr>
      </w:pPr>
      <w:r>
        <w:rPr>
          <w:rFonts w:asciiTheme="minorHAnsi" w:hAnsiTheme="minorHAnsi"/>
        </w:rPr>
        <w:t>Reassuring and offering appropriate support.</w:t>
      </w:r>
    </w:p>
    <w:p w:rsidR="0022470C" w:rsidRDefault="00424AC6">
      <w:pPr>
        <w:pStyle w:val="ListParagraph"/>
        <w:numPr>
          <w:ilvl w:val="0"/>
          <w:numId w:val="15"/>
        </w:numPr>
        <w:rPr>
          <w:rFonts w:asciiTheme="minorHAnsi" w:hAnsiTheme="minorHAnsi"/>
        </w:rPr>
      </w:pPr>
      <w:r>
        <w:rPr>
          <w:rFonts w:asciiTheme="minorHAnsi" w:hAnsiTheme="minorHAnsi"/>
        </w:rPr>
        <w:t>Working with the wider community and local/national organisations to provide further or specialis</w:t>
      </w:r>
      <w:r>
        <w:rPr>
          <w:rFonts w:asciiTheme="minorHAnsi" w:hAnsiTheme="minorHAnsi"/>
        </w:rPr>
        <w:t>t advice and guidance.</w:t>
      </w:r>
    </w:p>
    <w:p w:rsidR="0022470C" w:rsidRDefault="0022470C">
      <w:pPr>
        <w:pStyle w:val="NoSpacing"/>
        <w:ind w:left="851"/>
        <w:rPr>
          <w:rFonts w:ascii="Arial" w:hAnsi="Arial" w:cs="Arial"/>
          <w:sz w:val="24"/>
          <w:szCs w:val="24"/>
        </w:rPr>
      </w:pPr>
    </w:p>
    <w:p w:rsidR="0022470C" w:rsidRDefault="00424AC6">
      <w:pPr>
        <w:rPr>
          <w:rFonts w:asciiTheme="minorHAnsi" w:hAnsiTheme="minorHAnsi"/>
          <w:b/>
        </w:rPr>
      </w:pPr>
      <w:r>
        <w:rPr>
          <w:rFonts w:asciiTheme="minorHAnsi" w:hAnsiTheme="minorHAnsi"/>
          <w:b/>
        </w:rPr>
        <w:t>Adults who have perpetrated the bullying will be helped by:</w:t>
      </w:r>
    </w:p>
    <w:p w:rsidR="0022470C" w:rsidRDefault="00424AC6">
      <w:pPr>
        <w:pStyle w:val="ListParagraph"/>
        <w:numPr>
          <w:ilvl w:val="0"/>
          <w:numId w:val="15"/>
        </w:numPr>
        <w:rPr>
          <w:rFonts w:asciiTheme="minorHAnsi" w:hAnsiTheme="minorHAnsi"/>
        </w:rPr>
      </w:pPr>
      <w:r>
        <w:rPr>
          <w:rFonts w:asciiTheme="minorHAnsi" w:hAnsiTheme="minorHAnsi"/>
        </w:rPr>
        <w:t>Discussing what happened with a senior member of staff and/or the headteacher to establish the concern.</w:t>
      </w:r>
    </w:p>
    <w:p w:rsidR="0022470C" w:rsidRDefault="00424AC6">
      <w:pPr>
        <w:pStyle w:val="ListParagraph"/>
        <w:numPr>
          <w:ilvl w:val="0"/>
          <w:numId w:val="15"/>
        </w:numPr>
        <w:rPr>
          <w:rFonts w:asciiTheme="minorHAnsi" w:hAnsiTheme="minorHAnsi"/>
        </w:rPr>
      </w:pPr>
      <w:r>
        <w:rPr>
          <w:rFonts w:asciiTheme="minorHAnsi" w:hAnsiTheme="minorHAnsi"/>
        </w:rPr>
        <w:t>Establishing whether a legitimate grievance or concern has been rais</w:t>
      </w:r>
      <w:r>
        <w:rPr>
          <w:rFonts w:asciiTheme="minorHAnsi" w:hAnsiTheme="minorHAnsi"/>
        </w:rPr>
        <w:t>ed and signposting to the school’s official complaints procedures.</w:t>
      </w:r>
    </w:p>
    <w:p w:rsidR="0022470C" w:rsidRDefault="00424AC6">
      <w:pPr>
        <w:pStyle w:val="ListParagraph"/>
        <w:numPr>
          <w:ilvl w:val="0"/>
          <w:numId w:val="15"/>
        </w:numPr>
        <w:rPr>
          <w:rFonts w:asciiTheme="minorHAnsi" w:hAnsiTheme="minorHAnsi"/>
        </w:rPr>
      </w:pPr>
      <w:r>
        <w:rPr>
          <w:rFonts w:asciiTheme="minorHAnsi" w:hAnsiTheme="minorHAnsi"/>
        </w:rPr>
        <w:t>If online, requesting that content be removed.</w:t>
      </w:r>
    </w:p>
    <w:p w:rsidR="0022470C" w:rsidRDefault="00424AC6">
      <w:pPr>
        <w:pStyle w:val="ListParagraph"/>
        <w:numPr>
          <w:ilvl w:val="0"/>
          <w:numId w:val="15"/>
        </w:numPr>
        <w:rPr>
          <w:rFonts w:asciiTheme="minorHAnsi" w:hAnsiTheme="minorHAnsi"/>
        </w:rPr>
      </w:pPr>
      <w:r>
        <w:rPr>
          <w:rFonts w:asciiTheme="minorHAnsi" w:hAnsiTheme="minorHAnsi"/>
        </w:rPr>
        <w:t>Instigating disciplinary, civil or legal action as appropriate or required.</w:t>
      </w:r>
    </w:p>
    <w:p w:rsidR="0022470C" w:rsidRDefault="0022470C">
      <w:pPr>
        <w:autoSpaceDE w:val="0"/>
        <w:autoSpaceDN w:val="0"/>
        <w:adjustRightInd w:val="0"/>
        <w:rPr>
          <w:rFonts w:ascii="Arial" w:hAnsi="Arial" w:cs="Arial"/>
        </w:rPr>
      </w:pPr>
    </w:p>
    <w:p w:rsidR="0022470C" w:rsidRDefault="00424AC6">
      <w:pPr>
        <w:ind w:left="-426"/>
        <w:jc w:val="center"/>
        <w:rPr>
          <w:rFonts w:ascii="Arial" w:hAnsi="Arial" w:cs="Arial"/>
          <w:b/>
          <w:sz w:val="28"/>
        </w:rPr>
      </w:pPr>
      <w:r>
        <w:rPr>
          <w:rFonts w:ascii="Arial" w:hAnsi="Arial" w:cs="Arial"/>
          <w:b/>
          <w:sz w:val="28"/>
        </w:rPr>
        <w:t>7</w:t>
      </w:r>
      <w:r>
        <w:rPr>
          <w:rFonts w:ascii="Century Gothic" w:hAnsi="Century Gothic"/>
          <w:b/>
          <w:sz w:val="28"/>
          <w:szCs w:val="28"/>
        </w:rPr>
        <w:t>. Preventing bullying</w:t>
      </w:r>
    </w:p>
    <w:p w:rsidR="0022470C" w:rsidRDefault="00424AC6">
      <w:pPr>
        <w:rPr>
          <w:rFonts w:asciiTheme="minorHAnsi" w:hAnsiTheme="minorHAnsi"/>
        </w:rPr>
      </w:pPr>
      <w:r>
        <w:rPr>
          <w:rFonts w:asciiTheme="minorHAnsi" w:hAnsiTheme="minorHAnsi"/>
        </w:rPr>
        <w:t>Through the school’s ethos, Christian valu</w:t>
      </w:r>
      <w:r>
        <w:rPr>
          <w:rFonts w:asciiTheme="minorHAnsi" w:hAnsiTheme="minorHAnsi"/>
        </w:rPr>
        <w:t xml:space="preserve">es and mantra of “All equal, all different, learning together in God’s world” the pupils at St John’s are aware that bullying will not be tolerated. </w:t>
      </w:r>
    </w:p>
    <w:p w:rsidR="0022470C" w:rsidRDefault="0022470C">
      <w:pPr>
        <w:rPr>
          <w:rFonts w:asciiTheme="minorHAnsi" w:hAnsiTheme="minorHAnsi"/>
        </w:rPr>
      </w:pPr>
    </w:p>
    <w:p w:rsidR="0022470C" w:rsidRDefault="00424AC6">
      <w:pPr>
        <w:pStyle w:val="ListParagraph"/>
        <w:numPr>
          <w:ilvl w:val="0"/>
          <w:numId w:val="10"/>
        </w:numPr>
        <w:rPr>
          <w:rFonts w:asciiTheme="minorHAnsi" w:hAnsiTheme="minorHAnsi"/>
        </w:rPr>
      </w:pPr>
      <w:r>
        <w:rPr>
          <w:rFonts w:asciiTheme="minorHAnsi" w:hAnsiTheme="minorHAnsi"/>
        </w:rPr>
        <w:t>We use appropriate Acts of Worship to explain the general school policy on, and approach to bullying. Our</w:t>
      </w:r>
      <w:r>
        <w:rPr>
          <w:rFonts w:asciiTheme="minorHAnsi" w:hAnsiTheme="minorHAnsi"/>
        </w:rPr>
        <w:t xml:space="preserve"> PHSE programme is designed to give pupils an awareness of their social and moral responsibilities as they progress through the school. The programme is structured to enforce the message about community involvement and taking care of each.</w:t>
      </w:r>
    </w:p>
    <w:p w:rsidR="0022470C" w:rsidRDefault="00424AC6">
      <w:pPr>
        <w:pStyle w:val="ListParagraph"/>
        <w:numPr>
          <w:ilvl w:val="0"/>
          <w:numId w:val="10"/>
        </w:numPr>
        <w:rPr>
          <w:rFonts w:asciiTheme="minorHAnsi" w:hAnsiTheme="minorHAnsi"/>
        </w:rPr>
      </w:pPr>
      <w:r>
        <w:rPr>
          <w:rFonts w:asciiTheme="minorHAnsi" w:hAnsiTheme="minorHAnsi"/>
        </w:rPr>
        <w:t>Other lessons, p</w:t>
      </w:r>
      <w:r>
        <w:rPr>
          <w:rFonts w:asciiTheme="minorHAnsi" w:hAnsiTheme="minorHAnsi"/>
        </w:rPr>
        <w:t>articularly RE, English and Drama, highlight the issue of bullying and reinforce this message by teaching moral and spiritual values that show bullying to be unacceptable and by developing social skills.</w:t>
      </w:r>
    </w:p>
    <w:p w:rsidR="0022470C" w:rsidRDefault="00424AC6">
      <w:pPr>
        <w:pStyle w:val="ListParagraph"/>
        <w:numPr>
          <w:ilvl w:val="0"/>
          <w:numId w:val="10"/>
        </w:numPr>
        <w:rPr>
          <w:rFonts w:asciiTheme="minorHAnsi" w:hAnsiTheme="minorHAnsi"/>
        </w:rPr>
      </w:pPr>
      <w:r>
        <w:rPr>
          <w:rFonts w:asciiTheme="minorHAnsi" w:hAnsiTheme="minorHAnsi"/>
        </w:rPr>
        <w:t xml:space="preserve">All our pupils are encouraged to tell a member of </w:t>
      </w:r>
      <w:r>
        <w:rPr>
          <w:rFonts w:asciiTheme="minorHAnsi" w:hAnsiTheme="minorHAnsi"/>
        </w:rPr>
        <w:t>staff at once if they know that bullying is taking place.</w:t>
      </w:r>
    </w:p>
    <w:p w:rsidR="0022470C" w:rsidRDefault="0022470C">
      <w:pPr>
        <w:ind w:left="-426"/>
        <w:rPr>
          <w:rFonts w:ascii="Arial" w:hAnsi="Arial" w:cs="Arial"/>
          <w:b/>
          <w:sz w:val="28"/>
        </w:rPr>
      </w:pPr>
    </w:p>
    <w:p w:rsidR="0022470C" w:rsidRDefault="00424AC6">
      <w:pPr>
        <w:rPr>
          <w:rFonts w:asciiTheme="minorHAnsi" w:hAnsiTheme="minorHAnsi" w:cstheme="minorHAnsi"/>
        </w:rPr>
      </w:pPr>
      <w:r>
        <w:rPr>
          <w:rFonts w:asciiTheme="minorHAnsi" w:hAnsiTheme="minorHAnsi" w:cstheme="minorHAnsi"/>
          <w:b/>
          <w:bCs/>
          <w:iCs/>
        </w:rPr>
        <w:t>Environment</w:t>
      </w:r>
    </w:p>
    <w:p w:rsidR="0022470C" w:rsidRDefault="00424AC6">
      <w:pPr>
        <w:spacing w:after="200" w:line="276" w:lineRule="auto"/>
        <w:rPr>
          <w:rFonts w:asciiTheme="minorHAnsi" w:hAnsiTheme="minorHAnsi"/>
        </w:rPr>
      </w:pPr>
      <w:r>
        <w:rPr>
          <w:rFonts w:asciiTheme="minorHAnsi" w:hAnsiTheme="minorHAnsi"/>
        </w:rPr>
        <w:t xml:space="preserve">The whole school community will: </w:t>
      </w:r>
    </w:p>
    <w:p w:rsidR="0022470C" w:rsidRDefault="00424AC6">
      <w:pPr>
        <w:pStyle w:val="ListParagraph"/>
        <w:numPr>
          <w:ilvl w:val="0"/>
          <w:numId w:val="10"/>
        </w:numPr>
        <w:rPr>
          <w:rFonts w:asciiTheme="minorHAnsi" w:hAnsiTheme="minorHAnsi"/>
        </w:rPr>
      </w:pPr>
      <w:r>
        <w:rPr>
          <w:rFonts w:asciiTheme="minorHAnsi" w:hAnsiTheme="minorHAnsi"/>
        </w:rPr>
        <w:t>Create and support an inclusive environment which promotes a culture of mutual respect, consideration and care for others, which will be upheld by all.</w:t>
      </w:r>
    </w:p>
    <w:p w:rsidR="0022470C" w:rsidRDefault="00424AC6">
      <w:pPr>
        <w:pStyle w:val="ListParagraph"/>
        <w:numPr>
          <w:ilvl w:val="0"/>
          <w:numId w:val="10"/>
        </w:numPr>
        <w:rPr>
          <w:rFonts w:asciiTheme="minorHAnsi" w:hAnsiTheme="minorHAnsi"/>
        </w:rPr>
      </w:pPr>
      <w:r>
        <w:rPr>
          <w:rFonts w:asciiTheme="minorHAnsi" w:hAnsiTheme="minorHAnsi"/>
        </w:rPr>
        <w:t xml:space="preserve">Recognise that bullying can be perpetrated or experienced by any member of the community, including adults and children (peer on peer abuse). </w:t>
      </w:r>
    </w:p>
    <w:p w:rsidR="0022470C" w:rsidRDefault="00424AC6">
      <w:pPr>
        <w:pStyle w:val="ListParagraph"/>
        <w:numPr>
          <w:ilvl w:val="0"/>
          <w:numId w:val="10"/>
        </w:numPr>
        <w:rPr>
          <w:rFonts w:asciiTheme="minorHAnsi" w:hAnsiTheme="minorHAnsi"/>
        </w:rPr>
      </w:pPr>
      <w:r>
        <w:rPr>
          <w:rFonts w:asciiTheme="minorHAnsi" w:hAnsiTheme="minorHAnsi"/>
        </w:rPr>
        <w:t>Recognises the potential for children with SEN and disabilities to be disproportionally impacted by bullying and</w:t>
      </w:r>
      <w:r>
        <w:rPr>
          <w:rFonts w:asciiTheme="minorHAnsi" w:hAnsiTheme="minorHAnsi"/>
        </w:rPr>
        <w:t xml:space="preserve"> will implement additional pastoral support as required. </w:t>
      </w:r>
    </w:p>
    <w:p w:rsidR="0022470C" w:rsidRDefault="00424AC6">
      <w:pPr>
        <w:pStyle w:val="ListParagraph"/>
        <w:numPr>
          <w:ilvl w:val="0"/>
          <w:numId w:val="10"/>
        </w:numPr>
        <w:rPr>
          <w:rFonts w:asciiTheme="minorHAnsi" w:hAnsiTheme="minorHAnsi"/>
        </w:rPr>
      </w:pPr>
      <w:r>
        <w:rPr>
          <w:rFonts w:asciiTheme="minorHAnsi" w:hAnsiTheme="minorHAnsi"/>
        </w:rPr>
        <w:t>Openly discuss differences between people that could motivate bullying, such as: children with different family situations, such as looked after children or those with caring responsibilities, relig</w:t>
      </w:r>
      <w:r>
        <w:rPr>
          <w:rFonts w:asciiTheme="minorHAnsi" w:hAnsiTheme="minorHAnsi"/>
        </w:rPr>
        <w:t xml:space="preserve">ion, ethnicity, disability, gender, sexuality or appearance related difference. </w:t>
      </w:r>
    </w:p>
    <w:p w:rsidR="0022470C" w:rsidRDefault="00424AC6">
      <w:pPr>
        <w:pStyle w:val="ListParagraph"/>
        <w:numPr>
          <w:ilvl w:val="0"/>
          <w:numId w:val="10"/>
        </w:numPr>
        <w:rPr>
          <w:rFonts w:asciiTheme="minorHAnsi" w:hAnsiTheme="minorHAnsi"/>
        </w:rPr>
      </w:pPr>
      <w:r>
        <w:rPr>
          <w:rFonts w:asciiTheme="minorHAnsi" w:hAnsiTheme="minorHAnsi"/>
        </w:rPr>
        <w:t>Challenge practice and language (including ‘banter’) which does not uphold the school values of tolerance, non-discrimination and respect towards others.</w:t>
      </w:r>
    </w:p>
    <w:p w:rsidR="0022470C" w:rsidRDefault="00424AC6">
      <w:pPr>
        <w:pStyle w:val="ListParagraph"/>
        <w:numPr>
          <w:ilvl w:val="0"/>
          <w:numId w:val="10"/>
        </w:numPr>
        <w:rPr>
          <w:rFonts w:asciiTheme="minorHAnsi" w:hAnsiTheme="minorHAnsi"/>
        </w:rPr>
      </w:pPr>
      <w:r>
        <w:rPr>
          <w:rFonts w:asciiTheme="minorHAnsi" w:hAnsiTheme="minorHAnsi"/>
        </w:rPr>
        <w:t xml:space="preserve">Be encouraged to use </w:t>
      </w:r>
      <w:r>
        <w:rPr>
          <w:rFonts w:asciiTheme="minorHAnsi" w:hAnsiTheme="minorHAnsi"/>
        </w:rPr>
        <w:t>technology, especially mobile phones and social media, positively and responsibly.</w:t>
      </w:r>
    </w:p>
    <w:p w:rsidR="0022470C" w:rsidRDefault="00424AC6">
      <w:pPr>
        <w:pStyle w:val="ListParagraph"/>
        <w:numPr>
          <w:ilvl w:val="0"/>
          <w:numId w:val="10"/>
        </w:numPr>
        <w:rPr>
          <w:rFonts w:asciiTheme="minorHAnsi" w:hAnsiTheme="minorHAnsi"/>
        </w:rPr>
      </w:pPr>
      <w:r>
        <w:rPr>
          <w:rFonts w:asciiTheme="minorHAnsi" w:hAnsiTheme="minorHAnsi"/>
        </w:rPr>
        <w:t>Work with staff, the wider community and outside agencies to prevent and tackle concerns including all forms of prejudice-driven bullying.</w:t>
      </w:r>
    </w:p>
    <w:p w:rsidR="0022470C" w:rsidRDefault="00424AC6">
      <w:pPr>
        <w:pStyle w:val="ListParagraph"/>
        <w:numPr>
          <w:ilvl w:val="0"/>
          <w:numId w:val="10"/>
        </w:numPr>
        <w:rPr>
          <w:rFonts w:asciiTheme="minorHAnsi" w:hAnsiTheme="minorHAnsi"/>
        </w:rPr>
      </w:pPr>
      <w:r>
        <w:rPr>
          <w:rFonts w:asciiTheme="minorHAnsi" w:hAnsiTheme="minorHAnsi"/>
        </w:rPr>
        <w:t xml:space="preserve">Actively create “safe spaces” for </w:t>
      </w:r>
      <w:r>
        <w:rPr>
          <w:rFonts w:asciiTheme="minorHAnsi" w:hAnsiTheme="minorHAnsi"/>
        </w:rPr>
        <w:t xml:space="preserve">vulnerable children and young people. </w:t>
      </w:r>
    </w:p>
    <w:p w:rsidR="0022470C" w:rsidRDefault="00424AC6">
      <w:pPr>
        <w:pStyle w:val="ListParagraph"/>
        <w:numPr>
          <w:ilvl w:val="0"/>
          <w:numId w:val="10"/>
        </w:numPr>
        <w:rPr>
          <w:rFonts w:asciiTheme="minorHAnsi" w:hAnsiTheme="minorHAnsi"/>
        </w:rPr>
      </w:pPr>
      <w:r>
        <w:rPr>
          <w:rFonts w:asciiTheme="minorHAnsi" w:hAnsiTheme="minorHAnsi"/>
        </w:rPr>
        <w:t>Celebrate success and achievements to promote and build a positive school ethos.</w:t>
      </w:r>
    </w:p>
    <w:p w:rsidR="0022470C" w:rsidRDefault="0022470C">
      <w:pPr>
        <w:pStyle w:val="ListParagraph"/>
        <w:rPr>
          <w:rFonts w:asciiTheme="minorHAnsi" w:hAnsiTheme="minorHAnsi"/>
        </w:rPr>
      </w:pPr>
    </w:p>
    <w:p w:rsidR="0022470C" w:rsidRDefault="00424AC6">
      <w:pPr>
        <w:rPr>
          <w:rFonts w:asciiTheme="minorHAnsi" w:hAnsiTheme="minorHAnsi" w:cstheme="minorHAnsi"/>
          <w:b/>
          <w:bCs/>
          <w:iCs/>
        </w:rPr>
      </w:pPr>
      <w:r>
        <w:rPr>
          <w:rFonts w:asciiTheme="minorHAnsi" w:hAnsiTheme="minorHAnsi" w:cstheme="minorHAnsi"/>
          <w:b/>
          <w:bCs/>
          <w:iCs/>
        </w:rPr>
        <w:t>Policy and Support</w:t>
      </w:r>
    </w:p>
    <w:p w:rsidR="0022470C" w:rsidRDefault="00424AC6">
      <w:pPr>
        <w:spacing w:after="200" w:line="276" w:lineRule="auto"/>
        <w:rPr>
          <w:rFonts w:asciiTheme="minorHAnsi" w:hAnsiTheme="minorHAnsi"/>
        </w:rPr>
      </w:pPr>
      <w:r>
        <w:rPr>
          <w:rFonts w:asciiTheme="minorHAnsi" w:hAnsiTheme="minorHAnsi"/>
        </w:rPr>
        <w:t xml:space="preserve">The whole school community will: </w:t>
      </w:r>
    </w:p>
    <w:p w:rsidR="0022470C" w:rsidRDefault="00424AC6">
      <w:pPr>
        <w:pStyle w:val="ListParagraph"/>
        <w:numPr>
          <w:ilvl w:val="0"/>
          <w:numId w:val="10"/>
        </w:numPr>
        <w:rPr>
          <w:rFonts w:asciiTheme="minorHAnsi" w:hAnsiTheme="minorHAnsi"/>
        </w:rPr>
      </w:pPr>
      <w:r>
        <w:rPr>
          <w:rFonts w:asciiTheme="minorHAnsi" w:hAnsiTheme="minorHAnsi"/>
        </w:rPr>
        <w:t xml:space="preserve">Provide a range of approaches for pupils, staff and parents/carers to access </w:t>
      </w:r>
      <w:r>
        <w:rPr>
          <w:rFonts w:asciiTheme="minorHAnsi" w:hAnsiTheme="minorHAnsi"/>
        </w:rPr>
        <w:t>support and report concerns.</w:t>
      </w:r>
    </w:p>
    <w:p w:rsidR="0022470C" w:rsidRDefault="00424AC6">
      <w:pPr>
        <w:pStyle w:val="ListParagraph"/>
        <w:numPr>
          <w:ilvl w:val="0"/>
          <w:numId w:val="10"/>
        </w:numPr>
        <w:rPr>
          <w:rFonts w:asciiTheme="minorHAnsi" w:hAnsiTheme="minorHAnsi"/>
        </w:rPr>
      </w:pPr>
      <w:r>
        <w:rPr>
          <w:rFonts w:asciiTheme="minorHAnsi" w:hAnsiTheme="minorHAnsi"/>
        </w:rPr>
        <w:t>Regularly update and evaluate our practice to consider the developments of technology and provide up-to-date advice and education to all members of the community regarding positive online behaviour.</w:t>
      </w:r>
    </w:p>
    <w:p w:rsidR="0022470C" w:rsidRDefault="00424AC6">
      <w:pPr>
        <w:pStyle w:val="ListParagraph"/>
        <w:numPr>
          <w:ilvl w:val="0"/>
          <w:numId w:val="10"/>
        </w:numPr>
        <w:rPr>
          <w:rFonts w:asciiTheme="minorHAnsi" w:hAnsiTheme="minorHAnsi"/>
        </w:rPr>
      </w:pPr>
      <w:r>
        <w:rPr>
          <w:rFonts w:asciiTheme="minorHAnsi" w:hAnsiTheme="minorHAnsi"/>
        </w:rPr>
        <w:t>Take appropriate, proportion</w:t>
      </w:r>
      <w:r>
        <w:rPr>
          <w:rFonts w:asciiTheme="minorHAnsi" w:hAnsiTheme="minorHAnsi"/>
        </w:rPr>
        <w:t>ate and reasonable action, in line with existing school policies, for any bullying bought to the schools’ attention, which involves or effects pupils, even when they are not on school premises; for example, when using school transport or online, etc.</w:t>
      </w:r>
    </w:p>
    <w:p w:rsidR="0022470C" w:rsidRDefault="00424AC6">
      <w:pPr>
        <w:pStyle w:val="ListParagraph"/>
        <w:numPr>
          <w:ilvl w:val="0"/>
          <w:numId w:val="10"/>
        </w:numPr>
        <w:rPr>
          <w:rFonts w:asciiTheme="minorHAnsi" w:hAnsiTheme="minorHAnsi"/>
        </w:rPr>
      </w:pPr>
      <w:r>
        <w:rPr>
          <w:rFonts w:asciiTheme="minorHAnsi" w:hAnsiTheme="minorHAnsi"/>
        </w:rPr>
        <w:t>Imple</w:t>
      </w:r>
      <w:r>
        <w:rPr>
          <w:rFonts w:asciiTheme="minorHAnsi" w:hAnsiTheme="minorHAnsi"/>
        </w:rPr>
        <w:t>ment appropriate disciplinary sanctions; the consequences of bullying will reflect the seriousness of the incident, so that others see that bullying is unacceptable.</w:t>
      </w:r>
    </w:p>
    <w:p w:rsidR="0022470C" w:rsidRDefault="00424AC6">
      <w:pPr>
        <w:pStyle w:val="ListParagraph"/>
        <w:numPr>
          <w:ilvl w:val="0"/>
          <w:numId w:val="10"/>
        </w:numPr>
        <w:rPr>
          <w:rFonts w:asciiTheme="minorHAnsi" w:hAnsiTheme="minorHAnsi"/>
        </w:rPr>
      </w:pPr>
      <w:r>
        <w:rPr>
          <w:rFonts w:asciiTheme="minorHAnsi" w:hAnsiTheme="minorHAnsi"/>
        </w:rPr>
        <w:t>Use a variety of techniques to resolve the issues between those who bully, and those who h</w:t>
      </w:r>
      <w:r>
        <w:rPr>
          <w:rFonts w:asciiTheme="minorHAnsi" w:hAnsiTheme="minorHAnsi"/>
        </w:rPr>
        <w:t>ave been bullied.</w:t>
      </w:r>
    </w:p>
    <w:p w:rsidR="0022470C" w:rsidRDefault="0022470C">
      <w:pPr>
        <w:pStyle w:val="ListParagraph"/>
        <w:rPr>
          <w:rFonts w:asciiTheme="minorHAnsi" w:hAnsiTheme="minorHAnsi"/>
        </w:rPr>
      </w:pPr>
    </w:p>
    <w:p w:rsidR="0022470C" w:rsidRDefault="00424AC6">
      <w:pPr>
        <w:ind w:left="-426"/>
        <w:jc w:val="center"/>
        <w:rPr>
          <w:rFonts w:ascii="Arial" w:hAnsi="Arial" w:cs="Arial"/>
          <w:b/>
          <w:sz w:val="28"/>
        </w:rPr>
      </w:pPr>
      <w:r>
        <w:rPr>
          <w:rFonts w:ascii="Arial" w:hAnsi="Arial" w:cs="Arial"/>
          <w:b/>
          <w:sz w:val="28"/>
        </w:rPr>
        <w:t>8. Involvement of pupils</w:t>
      </w:r>
    </w:p>
    <w:p w:rsidR="0022470C" w:rsidRDefault="00424AC6">
      <w:pPr>
        <w:pStyle w:val="ListParagraph"/>
        <w:spacing w:after="200" w:line="276" w:lineRule="auto"/>
        <w:ind w:left="360"/>
        <w:rPr>
          <w:rFonts w:asciiTheme="minorHAnsi" w:hAnsiTheme="minorHAnsi" w:cstheme="minorHAnsi"/>
        </w:rPr>
      </w:pPr>
      <w:r>
        <w:rPr>
          <w:rFonts w:asciiTheme="minorHAnsi" w:hAnsiTheme="minorHAnsi" w:cstheme="minorHAnsi"/>
        </w:rPr>
        <w:t xml:space="preserve">We will: </w:t>
      </w:r>
    </w:p>
    <w:p w:rsidR="0022470C" w:rsidRDefault="00424AC6">
      <w:pPr>
        <w:pStyle w:val="ListParagraph"/>
        <w:numPr>
          <w:ilvl w:val="0"/>
          <w:numId w:val="10"/>
        </w:numPr>
        <w:rPr>
          <w:rFonts w:asciiTheme="minorHAnsi" w:hAnsiTheme="minorHAnsi"/>
        </w:rPr>
      </w:pPr>
      <w:r>
        <w:rPr>
          <w:rFonts w:asciiTheme="minorHAnsi" w:hAnsiTheme="minorHAnsi"/>
        </w:rPr>
        <w:t xml:space="preserve">Involve pupils in policy writing and decision making, to ensure that they understand the school’s approach and are clear about the part they play in preventing bullying. </w:t>
      </w:r>
    </w:p>
    <w:p w:rsidR="0022470C" w:rsidRDefault="00424AC6">
      <w:pPr>
        <w:pStyle w:val="ListParagraph"/>
        <w:numPr>
          <w:ilvl w:val="0"/>
          <w:numId w:val="10"/>
        </w:numPr>
        <w:rPr>
          <w:rFonts w:asciiTheme="minorHAnsi" w:hAnsiTheme="minorHAnsi"/>
        </w:rPr>
      </w:pPr>
      <w:r>
        <w:rPr>
          <w:rFonts w:asciiTheme="minorHAnsi" w:hAnsiTheme="minorHAnsi"/>
        </w:rPr>
        <w:t xml:space="preserve">Regularly canvas children and young people’s views on the extent and nature of bullying. </w:t>
      </w:r>
    </w:p>
    <w:p w:rsidR="0022470C" w:rsidRDefault="00424AC6">
      <w:pPr>
        <w:pStyle w:val="ListParagraph"/>
        <w:numPr>
          <w:ilvl w:val="0"/>
          <w:numId w:val="10"/>
        </w:numPr>
        <w:rPr>
          <w:rFonts w:asciiTheme="minorHAnsi" w:hAnsiTheme="minorHAnsi"/>
        </w:rPr>
      </w:pPr>
      <w:r>
        <w:rPr>
          <w:rFonts w:asciiTheme="minorHAnsi" w:hAnsiTheme="minorHAnsi"/>
        </w:rPr>
        <w:t xml:space="preserve">Ensure that all pupils know how to express worries and anxieties about bullying. </w:t>
      </w:r>
    </w:p>
    <w:p w:rsidR="0022470C" w:rsidRDefault="00424AC6">
      <w:pPr>
        <w:pStyle w:val="ListParagraph"/>
        <w:numPr>
          <w:ilvl w:val="0"/>
          <w:numId w:val="10"/>
        </w:numPr>
        <w:rPr>
          <w:rFonts w:asciiTheme="minorHAnsi" w:hAnsiTheme="minorHAnsi"/>
        </w:rPr>
      </w:pPr>
      <w:r>
        <w:rPr>
          <w:rFonts w:asciiTheme="minorHAnsi" w:hAnsiTheme="minorHAnsi"/>
        </w:rPr>
        <w:t>Ensure that all pupils are aware of the range of sanctions which may be applied agai</w:t>
      </w:r>
      <w:r>
        <w:rPr>
          <w:rFonts w:asciiTheme="minorHAnsi" w:hAnsiTheme="minorHAnsi"/>
        </w:rPr>
        <w:t xml:space="preserve">nst those engaging in bullying. </w:t>
      </w:r>
    </w:p>
    <w:p w:rsidR="0022470C" w:rsidRDefault="00424AC6">
      <w:pPr>
        <w:pStyle w:val="ListParagraph"/>
        <w:numPr>
          <w:ilvl w:val="0"/>
          <w:numId w:val="10"/>
        </w:numPr>
        <w:rPr>
          <w:rFonts w:asciiTheme="minorHAnsi" w:hAnsiTheme="minorHAnsi"/>
        </w:rPr>
      </w:pPr>
      <w:r>
        <w:rPr>
          <w:rFonts w:asciiTheme="minorHAnsi" w:hAnsiTheme="minorHAnsi"/>
        </w:rPr>
        <w:t xml:space="preserve">Involve pupils in anti-bullying campaigns in schools and embedded messages in the wider school curriculum. </w:t>
      </w:r>
    </w:p>
    <w:p w:rsidR="0022470C" w:rsidRDefault="00424AC6">
      <w:pPr>
        <w:pStyle w:val="ListParagraph"/>
        <w:numPr>
          <w:ilvl w:val="0"/>
          <w:numId w:val="10"/>
        </w:numPr>
        <w:rPr>
          <w:rFonts w:asciiTheme="minorHAnsi" w:hAnsiTheme="minorHAnsi"/>
        </w:rPr>
      </w:pPr>
      <w:r>
        <w:rPr>
          <w:rFonts w:asciiTheme="minorHAnsi" w:hAnsiTheme="minorHAnsi"/>
        </w:rPr>
        <w:t>Utilise pupil voice in providing pupil led education and support</w:t>
      </w:r>
    </w:p>
    <w:p w:rsidR="0022470C" w:rsidRDefault="00424AC6">
      <w:pPr>
        <w:pStyle w:val="ListParagraph"/>
        <w:numPr>
          <w:ilvl w:val="0"/>
          <w:numId w:val="10"/>
        </w:numPr>
        <w:rPr>
          <w:rFonts w:asciiTheme="minorHAnsi" w:hAnsiTheme="minorHAnsi"/>
        </w:rPr>
      </w:pPr>
      <w:r>
        <w:rPr>
          <w:rFonts w:asciiTheme="minorHAnsi" w:hAnsiTheme="minorHAnsi"/>
        </w:rPr>
        <w:t>Publicise the details of internal support, as well</w:t>
      </w:r>
      <w:r>
        <w:rPr>
          <w:rFonts w:asciiTheme="minorHAnsi" w:hAnsiTheme="minorHAnsi"/>
        </w:rPr>
        <w:t xml:space="preserve"> as external helplines and websites.</w:t>
      </w:r>
    </w:p>
    <w:p w:rsidR="0022470C" w:rsidRDefault="00424AC6">
      <w:pPr>
        <w:pStyle w:val="ListParagraph"/>
        <w:numPr>
          <w:ilvl w:val="0"/>
          <w:numId w:val="10"/>
        </w:numPr>
        <w:rPr>
          <w:rFonts w:asciiTheme="minorHAnsi" w:hAnsiTheme="minorHAnsi"/>
        </w:rPr>
      </w:pPr>
      <w:r>
        <w:rPr>
          <w:rFonts w:asciiTheme="minorHAnsi" w:hAnsiTheme="minorHAnsi"/>
        </w:rPr>
        <w:t>Offer support to pupils who have been bullied and to those who are bullying to address the problems they have.</w:t>
      </w:r>
    </w:p>
    <w:p w:rsidR="0022470C" w:rsidRDefault="0022470C">
      <w:pPr>
        <w:pStyle w:val="ListParagraph"/>
        <w:rPr>
          <w:rFonts w:asciiTheme="minorHAnsi" w:hAnsiTheme="minorHAnsi"/>
        </w:rPr>
      </w:pPr>
    </w:p>
    <w:p w:rsidR="0022470C" w:rsidRDefault="00424AC6">
      <w:pPr>
        <w:ind w:left="-426"/>
        <w:jc w:val="center"/>
        <w:rPr>
          <w:rFonts w:ascii="Arial" w:hAnsi="Arial" w:cs="Arial"/>
          <w:b/>
          <w:sz w:val="28"/>
        </w:rPr>
      </w:pPr>
      <w:r>
        <w:rPr>
          <w:rFonts w:asciiTheme="minorHAnsi" w:hAnsiTheme="minorHAnsi" w:cstheme="minorHAnsi"/>
          <w:b/>
          <w:sz w:val="28"/>
        </w:rPr>
        <w:t>9.</w:t>
      </w:r>
      <w:r>
        <w:rPr>
          <w:rFonts w:ascii="Arial" w:hAnsi="Arial" w:cs="Arial"/>
          <w:b/>
          <w:sz w:val="28"/>
        </w:rPr>
        <w:t xml:space="preserve"> </w:t>
      </w:r>
      <w:r>
        <w:rPr>
          <w:rFonts w:asciiTheme="minorHAnsi" w:hAnsiTheme="minorHAnsi" w:cstheme="minorHAnsi"/>
          <w:b/>
          <w:sz w:val="28"/>
        </w:rPr>
        <w:t>Involvement and liaison with parents and carers</w:t>
      </w:r>
    </w:p>
    <w:p w:rsidR="0022470C" w:rsidRDefault="0022470C">
      <w:pPr>
        <w:ind w:left="-426"/>
        <w:jc w:val="center"/>
        <w:rPr>
          <w:rFonts w:ascii="Arial" w:hAnsi="Arial" w:cs="Arial"/>
          <w:b/>
          <w:sz w:val="28"/>
        </w:rPr>
      </w:pPr>
    </w:p>
    <w:p w:rsidR="0022470C" w:rsidRDefault="00424AC6">
      <w:pPr>
        <w:pStyle w:val="ListParagraph"/>
        <w:spacing w:after="200" w:line="276" w:lineRule="auto"/>
        <w:ind w:left="0"/>
        <w:rPr>
          <w:rFonts w:ascii="Arial" w:hAnsi="Arial" w:cs="Arial"/>
        </w:rPr>
      </w:pPr>
      <w:r>
        <w:rPr>
          <w:rFonts w:asciiTheme="minorHAnsi" w:hAnsiTheme="minorHAnsi" w:cstheme="minorHAnsi"/>
        </w:rPr>
        <w:t>We will</w:t>
      </w:r>
      <w:r>
        <w:rPr>
          <w:rFonts w:ascii="Arial" w:hAnsi="Arial" w:cs="Arial"/>
        </w:rPr>
        <w:t xml:space="preserve">: </w:t>
      </w:r>
    </w:p>
    <w:p w:rsidR="0022470C" w:rsidRDefault="00424AC6">
      <w:pPr>
        <w:pStyle w:val="ListParagraph"/>
        <w:numPr>
          <w:ilvl w:val="0"/>
          <w:numId w:val="10"/>
        </w:numPr>
        <w:rPr>
          <w:rFonts w:asciiTheme="minorHAnsi" w:hAnsiTheme="minorHAnsi"/>
        </w:rPr>
      </w:pPr>
      <w:r>
        <w:rPr>
          <w:rFonts w:asciiTheme="minorHAnsi" w:hAnsiTheme="minorHAnsi"/>
        </w:rPr>
        <w:t>Take steps to involve parents and carers in d</w:t>
      </w:r>
      <w:r>
        <w:rPr>
          <w:rFonts w:asciiTheme="minorHAnsi" w:hAnsiTheme="minorHAnsi"/>
        </w:rPr>
        <w:t>evelop policies and procedures, to ensure they are aware that the school does not tolerate any form of bullying.</w:t>
      </w:r>
    </w:p>
    <w:p w:rsidR="0022470C" w:rsidRDefault="00424AC6">
      <w:pPr>
        <w:pStyle w:val="ListParagraph"/>
        <w:numPr>
          <w:ilvl w:val="0"/>
          <w:numId w:val="10"/>
        </w:numPr>
        <w:rPr>
          <w:rFonts w:asciiTheme="minorHAnsi" w:hAnsiTheme="minorHAnsi"/>
        </w:rPr>
      </w:pPr>
      <w:r>
        <w:rPr>
          <w:rFonts w:asciiTheme="minorHAnsi" w:hAnsiTheme="minorHAnsi"/>
        </w:rPr>
        <w:t>Make sure that key information about bullying (including policies and named points of contact) is available to parents/carers in a variety of f</w:t>
      </w:r>
      <w:r>
        <w:rPr>
          <w:rFonts w:asciiTheme="minorHAnsi" w:hAnsiTheme="minorHAnsi"/>
        </w:rPr>
        <w:t xml:space="preserve">ormats, including via the school website </w:t>
      </w:r>
    </w:p>
    <w:p w:rsidR="0022470C" w:rsidRDefault="00424AC6">
      <w:pPr>
        <w:pStyle w:val="ListParagraph"/>
        <w:numPr>
          <w:ilvl w:val="0"/>
          <w:numId w:val="10"/>
        </w:numPr>
        <w:rPr>
          <w:rFonts w:asciiTheme="minorHAnsi" w:hAnsiTheme="minorHAnsi"/>
        </w:rPr>
      </w:pPr>
      <w:r>
        <w:rPr>
          <w:rFonts w:asciiTheme="minorHAnsi" w:hAnsiTheme="minorHAnsi"/>
        </w:rPr>
        <w:t xml:space="preserve">Ensure all parents/carers know who to contact if they are worried about bullying and where to access independent advice. </w:t>
      </w:r>
    </w:p>
    <w:p w:rsidR="0022470C" w:rsidRDefault="00424AC6">
      <w:pPr>
        <w:pStyle w:val="ListParagraph"/>
        <w:numPr>
          <w:ilvl w:val="0"/>
          <w:numId w:val="10"/>
        </w:numPr>
        <w:rPr>
          <w:rFonts w:asciiTheme="minorHAnsi" w:hAnsiTheme="minorHAnsi"/>
        </w:rPr>
      </w:pPr>
      <w:r>
        <w:rPr>
          <w:rFonts w:asciiTheme="minorHAnsi" w:hAnsiTheme="minorHAnsi"/>
        </w:rPr>
        <w:t>Work with all parents/carers and the local community to address issues beyond the school gat</w:t>
      </w:r>
      <w:r>
        <w:rPr>
          <w:rFonts w:asciiTheme="minorHAnsi" w:hAnsiTheme="minorHAnsi"/>
        </w:rPr>
        <w:t xml:space="preserve">es that give rise to bullying. </w:t>
      </w:r>
    </w:p>
    <w:p w:rsidR="0022470C" w:rsidRDefault="00424AC6">
      <w:pPr>
        <w:pStyle w:val="ListParagraph"/>
        <w:numPr>
          <w:ilvl w:val="0"/>
          <w:numId w:val="10"/>
        </w:numPr>
        <w:rPr>
          <w:rFonts w:asciiTheme="minorHAnsi" w:hAnsiTheme="minorHAnsi"/>
        </w:rPr>
      </w:pPr>
      <w:r>
        <w:rPr>
          <w:rFonts w:asciiTheme="minorHAnsi" w:hAnsiTheme="minorHAnsi"/>
        </w:rPr>
        <w:t>Ensure that parents work with the school to role model positive behaviour for pupils, both on and offline.</w:t>
      </w:r>
    </w:p>
    <w:p w:rsidR="0022470C" w:rsidRDefault="00424AC6">
      <w:pPr>
        <w:pStyle w:val="ListParagraph"/>
        <w:numPr>
          <w:ilvl w:val="0"/>
          <w:numId w:val="10"/>
        </w:numPr>
        <w:rPr>
          <w:rFonts w:asciiTheme="minorHAnsi" w:hAnsiTheme="minorHAnsi"/>
        </w:rPr>
      </w:pPr>
      <w:r>
        <w:rPr>
          <w:rFonts w:asciiTheme="minorHAnsi" w:hAnsiTheme="minorHAnsi"/>
        </w:rPr>
        <w:t xml:space="preserve">Ensure all parents/carers know about our complaints procedure and how to use it effectively, to raise concerns in an </w:t>
      </w:r>
      <w:r>
        <w:rPr>
          <w:rFonts w:asciiTheme="minorHAnsi" w:hAnsiTheme="minorHAnsi"/>
        </w:rPr>
        <w:t>appropriate manner.</w:t>
      </w:r>
    </w:p>
    <w:p w:rsidR="0022470C" w:rsidRDefault="0022470C">
      <w:pPr>
        <w:rPr>
          <w:rFonts w:asciiTheme="minorHAnsi" w:hAnsiTheme="minorHAnsi"/>
        </w:rPr>
      </w:pPr>
    </w:p>
    <w:p w:rsidR="0022470C" w:rsidRDefault="0022470C">
      <w:pPr>
        <w:rPr>
          <w:rFonts w:asciiTheme="minorHAnsi" w:hAnsiTheme="minorHAnsi"/>
        </w:rPr>
      </w:pPr>
    </w:p>
    <w:p w:rsidR="0022470C" w:rsidRDefault="00424AC6">
      <w:pPr>
        <w:pStyle w:val="ListParagraph"/>
        <w:numPr>
          <w:ilvl w:val="0"/>
          <w:numId w:val="43"/>
        </w:numPr>
        <w:jc w:val="center"/>
        <w:rPr>
          <w:rFonts w:asciiTheme="minorHAnsi" w:hAnsiTheme="minorHAnsi" w:cstheme="minorHAnsi"/>
          <w:b/>
          <w:sz w:val="28"/>
          <w:szCs w:val="28"/>
        </w:rPr>
      </w:pPr>
      <w:r>
        <w:rPr>
          <w:rFonts w:asciiTheme="minorHAnsi" w:hAnsiTheme="minorHAnsi" w:cstheme="minorHAnsi"/>
          <w:b/>
          <w:sz w:val="28"/>
          <w:szCs w:val="28"/>
        </w:rPr>
        <w:t>School Strategies to prevent and tackle bullying</w:t>
      </w:r>
    </w:p>
    <w:p w:rsidR="0022470C" w:rsidRDefault="0022470C">
      <w:pPr>
        <w:rPr>
          <w:rFonts w:ascii="Century Gothic" w:hAnsi="Century Gothic"/>
          <w:b/>
          <w:sz w:val="28"/>
          <w:szCs w:val="28"/>
        </w:rPr>
      </w:pPr>
    </w:p>
    <w:p w:rsidR="0022470C" w:rsidRDefault="00424AC6">
      <w:pPr>
        <w:rPr>
          <w:rFonts w:asciiTheme="minorHAnsi" w:hAnsiTheme="minorHAnsi"/>
        </w:rPr>
      </w:pPr>
      <w:r>
        <w:rPr>
          <w:rFonts w:asciiTheme="minorHAnsi" w:hAnsiTheme="minorHAnsi"/>
        </w:rPr>
        <w:t>We use a range of measures to prevent and tackle bullying including:</w:t>
      </w:r>
    </w:p>
    <w:p w:rsidR="0022470C" w:rsidRDefault="0022470C">
      <w:pPr>
        <w:rPr>
          <w:rFonts w:asciiTheme="minorHAnsi" w:hAnsiTheme="minorHAnsi"/>
        </w:rPr>
      </w:pPr>
    </w:p>
    <w:p w:rsidR="0022470C" w:rsidRDefault="00424AC6">
      <w:pPr>
        <w:pStyle w:val="ListParagraph"/>
        <w:numPr>
          <w:ilvl w:val="0"/>
          <w:numId w:val="17"/>
        </w:numPr>
        <w:rPr>
          <w:rFonts w:asciiTheme="minorHAnsi" w:hAnsiTheme="minorHAnsi"/>
        </w:rPr>
      </w:pPr>
      <w:r>
        <w:rPr>
          <w:rFonts w:asciiTheme="minorHAnsi" w:hAnsiTheme="minorHAnsi"/>
        </w:rPr>
        <w:t xml:space="preserve">Our school vision is at the heart of everything we do and ensures that all members of the school community are </w:t>
      </w:r>
      <w:r>
        <w:rPr>
          <w:rFonts w:asciiTheme="minorHAnsi" w:hAnsiTheme="minorHAnsi"/>
        </w:rPr>
        <w:t>revered and respected as members of a community where all are known and loved by God.</w:t>
      </w:r>
    </w:p>
    <w:p w:rsidR="0022470C" w:rsidRDefault="00424AC6">
      <w:pPr>
        <w:pStyle w:val="ListParagraph"/>
        <w:numPr>
          <w:ilvl w:val="0"/>
          <w:numId w:val="17"/>
        </w:numPr>
        <w:rPr>
          <w:rFonts w:asciiTheme="minorHAnsi" w:hAnsiTheme="minorHAnsi"/>
        </w:rPr>
      </w:pPr>
      <w:r>
        <w:rPr>
          <w:rFonts w:asciiTheme="minorHAnsi" w:hAnsiTheme="minorHAnsi"/>
        </w:rPr>
        <w:t>The PHSE programme of study includes opportunities for pupils to understand about different types of bullying and what they can do to respond and prevent bullying. It als</w:t>
      </w:r>
      <w:r>
        <w:rPr>
          <w:rFonts w:asciiTheme="minorHAnsi" w:hAnsiTheme="minorHAnsi"/>
        </w:rPr>
        <w:t xml:space="preserve">o includes opportunities for pupils to learn to value themselves, value others and appreciate and respect difference. </w:t>
      </w:r>
    </w:p>
    <w:p w:rsidR="0022470C" w:rsidRDefault="00424AC6">
      <w:pPr>
        <w:pStyle w:val="ListParagraph"/>
        <w:numPr>
          <w:ilvl w:val="0"/>
          <w:numId w:val="17"/>
        </w:numPr>
        <w:rPr>
          <w:rFonts w:asciiTheme="minorHAnsi" w:hAnsiTheme="minorHAnsi"/>
        </w:rPr>
      </w:pPr>
      <w:r>
        <w:rPr>
          <w:rFonts w:asciiTheme="minorHAnsi" w:hAnsiTheme="minorHAnsi"/>
        </w:rPr>
        <w:t>Collective worship explores the importance of inclusivity, dignity and respect as well as other themes that play a part in challenging bu</w:t>
      </w:r>
      <w:r>
        <w:rPr>
          <w:rFonts w:asciiTheme="minorHAnsi" w:hAnsiTheme="minorHAnsi"/>
        </w:rPr>
        <w:t xml:space="preserve">llying. </w:t>
      </w:r>
    </w:p>
    <w:p w:rsidR="0022470C" w:rsidRDefault="00424AC6">
      <w:pPr>
        <w:pStyle w:val="ListParagraph"/>
        <w:numPr>
          <w:ilvl w:val="0"/>
          <w:numId w:val="17"/>
        </w:numPr>
        <w:rPr>
          <w:rFonts w:asciiTheme="minorHAnsi" w:hAnsiTheme="minorHAnsi"/>
        </w:rPr>
      </w:pPr>
      <w:r>
        <w:rPr>
          <w:rFonts w:asciiTheme="minorHAnsi" w:hAnsiTheme="minorHAnsi"/>
        </w:rPr>
        <w:t>Through a variety of planned activities and time across the curriculum pupils are given the opportunity to gain self-confidence and develop strategies to speak up for themselves and express their own thoughts and opinions.</w:t>
      </w:r>
    </w:p>
    <w:p w:rsidR="0022470C" w:rsidRDefault="00424AC6">
      <w:pPr>
        <w:pStyle w:val="ListParagraph"/>
        <w:numPr>
          <w:ilvl w:val="0"/>
          <w:numId w:val="17"/>
        </w:numPr>
        <w:rPr>
          <w:rFonts w:asciiTheme="minorHAnsi" w:hAnsiTheme="minorHAnsi"/>
        </w:rPr>
      </w:pPr>
      <w:r>
        <w:rPr>
          <w:rFonts w:asciiTheme="minorHAnsi" w:hAnsiTheme="minorHAnsi"/>
        </w:rPr>
        <w:t>Circle time provides reg</w:t>
      </w:r>
      <w:r>
        <w:rPr>
          <w:rFonts w:asciiTheme="minorHAnsi" w:hAnsiTheme="minorHAnsi"/>
        </w:rPr>
        <w:t>ular opportunities to discuss issues that may arise in class and for teachers to target specific interventions.</w:t>
      </w:r>
    </w:p>
    <w:p w:rsidR="0022470C" w:rsidRDefault="00424AC6">
      <w:pPr>
        <w:pStyle w:val="ListParagraph"/>
        <w:numPr>
          <w:ilvl w:val="0"/>
          <w:numId w:val="17"/>
        </w:numPr>
        <w:rPr>
          <w:rFonts w:asciiTheme="minorHAnsi" w:hAnsiTheme="minorHAnsi"/>
        </w:rPr>
      </w:pPr>
      <w:r>
        <w:rPr>
          <w:rFonts w:asciiTheme="minorHAnsi" w:hAnsiTheme="minorHAnsi"/>
        </w:rPr>
        <w:t>Stereotypes are challenged by staff and pupils across the school.</w:t>
      </w:r>
    </w:p>
    <w:p w:rsidR="0022470C" w:rsidRDefault="00424AC6">
      <w:pPr>
        <w:pStyle w:val="ListParagraph"/>
        <w:numPr>
          <w:ilvl w:val="0"/>
          <w:numId w:val="17"/>
        </w:numPr>
        <w:rPr>
          <w:rFonts w:asciiTheme="minorHAnsi" w:hAnsiTheme="minorHAnsi"/>
        </w:rPr>
      </w:pPr>
      <w:r>
        <w:rPr>
          <w:rFonts w:asciiTheme="minorHAnsi" w:hAnsiTheme="minorHAnsi"/>
        </w:rPr>
        <w:t>Restorative justice led by the staff</w:t>
      </w:r>
      <w:bookmarkStart w:id="1" w:name="_GoBack"/>
      <w:bookmarkEnd w:id="1"/>
      <w:r>
        <w:rPr>
          <w:rFonts w:asciiTheme="minorHAnsi" w:hAnsiTheme="minorHAnsi"/>
        </w:rPr>
        <w:t xml:space="preserve"> provides support to targets of bull</w:t>
      </w:r>
      <w:r>
        <w:rPr>
          <w:rFonts w:asciiTheme="minorHAnsi" w:hAnsiTheme="minorHAnsi"/>
        </w:rPr>
        <w:t xml:space="preserve">ying and those who show bullying behaviour. </w:t>
      </w:r>
    </w:p>
    <w:p w:rsidR="0022470C" w:rsidRDefault="00424AC6">
      <w:pPr>
        <w:pStyle w:val="ListParagraph"/>
        <w:numPr>
          <w:ilvl w:val="0"/>
          <w:numId w:val="17"/>
        </w:numPr>
        <w:rPr>
          <w:rFonts w:asciiTheme="minorHAnsi" w:hAnsiTheme="minorHAnsi"/>
        </w:rPr>
      </w:pPr>
      <w:r>
        <w:rPr>
          <w:rFonts w:asciiTheme="minorHAnsi" w:hAnsiTheme="minorHAnsi"/>
        </w:rPr>
        <w:t xml:space="preserve">Pupils are continually involved in developing school-wide anti-bullying initiatives through consultation with groups through the school council. </w:t>
      </w:r>
    </w:p>
    <w:p w:rsidR="0022470C" w:rsidRDefault="00424AC6">
      <w:pPr>
        <w:pStyle w:val="ListParagraph"/>
        <w:numPr>
          <w:ilvl w:val="0"/>
          <w:numId w:val="17"/>
        </w:numPr>
        <w:rPr>
          <w:rFonts w:asciiTheme="minorHAnsi" w:hAnsiTheme="minorHAnsi"/>
        </w:rPr>
      </w:pPr>
      <w:r>
        <w:rPr>
          <w:rFonts w:asciiTheme="minorHAnsi" w:hAnsiTheme="minorHAnsi"/>
        </w:rPr>
        <w:t>Working with parents and carers, and in partnership with communit</w:t>
      </w:r>
      <w:r>
        <w:rPr>
          <w:rFonts w:asciiTheme="minorHAnsi" w:hAnsiTheme="minorHAnsi"/>
        </w:rPr>
        <w:t xml:space="preserve">y organisations to tackle where appropriate. </w:t>
      </w:r>
    </w:p>
    <w:p w:rsidR="0022470C" w:rsidRDefault="0022470C">
      <w:pPr>
        <w:pStyle w:val="ListParagraph"/>
        <w:rPr>
          <w:rFonts w:asciiTheme="minorHAnsi" w:hAnsiTheme="minorHAnsi"/>
        </w:rPr>
      </w:pPr>
    </w:p>
    <w:p w:rsidR="0022470C" w:rsidRDefault="00424AC6">
      <w:pPr>
        <w:pStyle w:val="ListParagraph"/>
        <w:numPr>
          <w:ilvl w:val="0"/>
          <w:numId w:val="43"/>
        </w:numPr>
        <w:rPr>
          <w:rFonts w:asciiTheme="minorHAnsi" w:hAnsiTheme="minorHAnsi" w:cstheme="minorHAnsi"/>
          <w:b/>
          <w:sz w:val="28"/>
          <w:szCs w:val="28"/>
        </w:rPr>
      </w:pPr>
      <w:r>
        <w:rPr>
          <w:rFonts w:asciiTheme="minorHAnsi" w:hAnsiTheme="minorHAnsi" w:cstheme="minorHAnsi"/>
          <w:b/>
          <w:sz w:val="28"/>
          <w:szCs w:val="28"/>
        </w:rPr>
        <w:t>Training</w:t>
      </w:r>
    </w:p>
    <w:p w:rsidR="0022470C" w:rsidRDefault="0022470C">
      <w:pPr>
        <w:rPr>
          <w:rFonts w:ascii="Century Gothic" w:hAnsi="Century Gothic"/>
          <w:b/>
          <w:sz w:val="28"/>
          <w:szCs w:val="28"/>
        </w:rPr>
      </w:pPr>
    </w:p>
    <w:p w:rsidR="0022470C" w:rsidRDefault="00424AC6">
      <w:pPr>
        <w:rPr>
          <w:rFonts w:asciiTheme="minorHAnsi" w:hAnsiTheme="minorHAnsi"/>
        </w:rPr>
      </w:pPr>
      <w:r>
        <w:rPr>
          <w:rFonts w:asciiTheme="minorHAnsi" w:hAnsiTheme="minorHAnsi"/>
        </w:rPr>
        <w:t xml:space="preserve">The Headteacher is responsible for ensuring that all school staff receive regular training on all aspects of the anti-bullying policy. </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rPr>
        <w:t>We will:</w:t>
      </w:r>
    </w:p>
    <w:p w:rsidR="0022470C" w:rsidRDefault="00424AC6">
      <w:pPr>
        <w:pStyle w:val="ListParagraph"/>
        <w:numPr>
          <w:ilvl w:val="0"/>
          <w:numId w:val="17"/>
        </w:numPr>
        <w:rPr>
          <w:rFonts w:asciiTheme="minorHAnsi" w:hAnsiTheme="minorHAnsi"/>
        </w:rPr>
      </w:pPr>
      <w:r>
        <w:rPr>
          <w:rFonts w:asciiTheme="minorHAnsi" w:hAnsiTheme="minorHAnsi"/>
        </w:rPr>
        <w:t>Train all staff, including: teaching staff, support s</w:t>
      </w:r>
      <w:r>
        <w:rPr>
          <w:rFonts w:asciiTheme="minorHAnsi" w:hAnsiTheme="minorHAnsi"/>
        </w:rPr>
        <w:t xml:space="preserve">taff (e.g. administration staff, lunchtime support staff and site support staff) and pastoral staff, to identify all forms of bullying and take appropriate action, following the school’s policy and procedures, including recording and reporting incidents. </w:t>
      </w:r>
    </w:p>
    <w:p w:rsidR="0022470C" w:rsidRDefault="00424AC6">
      <w:pPr>
        <w:pStyle w:val="ListParagraph"/>
        <w:numPr>
          <w:ilvl w:val="0"/>
          <w:numId w:val="17"/>
        </w:numPr>
        <w:rPr>
          <w:rFonts w:asciiTheme="minorHAnsi" w:hAnsiTheme="minorHAnsi"/>
        </w:rPr>
      </w:pPr>
      <w:r>
        <w:rPr>
          <w:rFonts w:asciiTheme="minorHAnsi" w:hAnsiTheme="minorHAnsi"/>
        </w:rPr>
        <w:t>Consider a range of opportunities and approaches for addressing bullying throughout the curriculum and other activities, such as: through displays, assemblies, peer support, the school/student council, etc.</w:t>
      </w:r>
    </w:p>
    <w:p w:rsidR="0022470C" w:rsidRDefault="00424AC6">
      <w:pPr>
        <w:pStyle w:val="ListParagraph"/>
        <w:numPr>
          <w:ilvl w:val="0"/>
          <w:numId w:val="17"/>
        </w:numPr>
        <w:rPr>
          <w:rFonts w:asciiTheme="minorHAnsi" w:hAnsiTheme="minorHAnsi"/>
        </w:rPr>
      </w:pPr>
      <w:r>
        <w:rPr>
          <w:rFonts w:asciiTheme="minorHAnsi" w:hAnsiTheme="minorHAnsi"/>
        </w:rPr>
        <w:t>Collaborate with other local educational settings</w:t>
      </w:r>
      <w:r>
        <w:rPr>
          <w:rFonts w:asciiTheme="minorHAnsi" w:hAnsiTheme="minorHAnsi"/>
        </w:rPr>
        <w:t xml:space="preserve"> as appropriate, and during key times of the year, for example during transition. </w:t>
      </w:r>
    </w:p>
    <w:p w:rsidR="0022470C" w:rsidRDefault="00424AC6">
      <w:pPr>
        <w:pStyle w:val="ListParagraph"/>
        <w:numPr>
          <w:ilvl w:val="0"/>
          <w:numId w:val="17"/>
        </w:numPr>
        <w:rPr>
          <w:rFonts w:asciiTheme="minorHAnsi" w:hAnsiTheme="minorHAnsi"/>
        </w:rPr>
      </w:pPr>
      <w:r>
        <w:rPr>
          <w:rFonts w:asciiTheme="minorHAnsi" w:hAnsiTheme="minorHAnsi"/>
        </w:rPr>
        <w:t xml:space="preserve">Ensure anti-bullying has a high profile throughout the year, reinforced through key opportunities such as anti-bullying week  </w:t>
      </w:r>
    </w:p>
    <w:p w:rsidR="0022470C" w:rsidRDefault="00424AC6">
      <w:pPr>
        <w:pStyle w:val="ListParagraph"/>
        <w:numPr>
          <w:ilvl w:val="0"/>
          <w:numId w:val="17"/>
        </w:numPr>
        <w:rPr>
          <w:rFonts w:asciiTheme="minorHAnsi" w:hAnsiTheme="minorHAnsi"/>
        </w:rPr>
      </w:pPr>
      <w:r>
        <w:rPr>
          <w:rFonts w:asciiTheme="minorHAnsi" w:hAnsiTheme="minorHAnsi"/>
        </w:rPr>
        <w:t>Provide systematic opportunities to develop pu</w:t>
      </w:r>
      <w:r>
        <w:rPr>
          <w:rFonts w:asciiTheme="minorHAnsi" w:hAnsiTheme="minorHAnsi"/>
        </w:rPr>
        <w:t>pils’ social and emotional skills, including building their resilience and self-esteem.</w:t>
      </w:r>
    </w:p>
    <w:p w:rsidR="0022470C" w:rsidRDefault="0022470C">
      <w:pPr>
        <w:rPr>
          <w:rFonts w:asciiTheme="minorHAnsi" w:hAnsiTheme="minorHAnsi"/>
        </w:rPr>
      </w:pPr>
    </w:p>
    <w:p w:rsidR="0022470C" w:rsidRDefault="0022470C">
      <w:pPr>
        <w:rPr>
          <w:rFonts w:asciiTheme="minorHAnsi" w:hAnsiTheme="minorHAnsi"/>
        </w:rPr>
      </w:pPr>
    </w:p>
    <w:p w:rsidR="0022470C" w:rsidRDefault="0022470C">
      <w:pPr>
        <w:rPr>
          <w:rFonts w:asciiTheme="minorHAnsi" w:hAnsiTheme="minorHAnsi"/>
        </w:rPr>
      </w:pPr>
    </w:p>
    <w:p w:rsidR="0022470C" w:rsidRDefault="0022470C">
      <w:pPr>
        <w:rPr>
          <w:rFonts w:asciiTheme="minorHAnsi" w:hAnsiTheme="minorHAnsi"/>
        </w:rPr>
      </w:pPr>
    </w:p>
    <w:p w:rsidR="0022470C" w:rsidRDefault="0022470C">
      <w:pPr>
        <w:rPr>
          <w:rFonts w:asciiTheme="minorHAnsi" w:hAnsiTheme="minorHAnsi"/>
        </w:rPr>
      </w:pPr>
    </w:p>
    <w:p w:rsidR="0022470C" w:rsidRDefault="00424AC6">
      <w:pPr>
        <w:pStyle w:val="ListParagraph"/>
        <w:numPr>
          <w:ilvl w:val="0"/>
          <w:numId w:val="43"/>
        </w:numPr>
        <w:jc w:val="center"/>
        <w:rPr>
          <w:rFonts w:asciiTheme="minorHAnsi" w:hAnsiTheme="minorHAnsi" w:cstheme="minorHAnsi"/>
          <w:b/>
          <w:sz w:val="28"/>
          <w:szCs w:val="28"/>
        </w:rPr>
      </w:pPr>
      <w:r>
        <w:rPr>
          <w:rFonts w:asciiTheme="minorHAnsi" w:hAnsiTheme="minorHAnsi" w:cstheme="minorHAnsi"/>
          <w:b/>
          <w:sz w:val="28"/>
          <w:szCs w:val="28"/>
        </w:rPr>
        <w:t>Monitoring the Policy</w:t>
      </w:r>
    </w:p>
    <w:p w:rsidR="0022470C" w:rsidRDefault="0022470C">
      <w:pPr>
        <w:rPr>
          <w:rFonts w:ascii="Century Gothic" w:hAnsi="Century Gothic"/>
          <w:b/>
          <w:sz w:val="28"/>
          <w:szCs w:val="28"/>
        </w:rPr>
      </w:pPr>
    </w:p>
    <w:p w:rsidR="0022470C" w:rsidRDefault="00424AC6">
      <w:pPr>
        <w:pStyle w:val="ListParagraph"/>
        <w:numPr>
          <w:ilvl w:val="0"/>
          <w:numId w:val="25"/>
        </w:numPr>
        <w:spacing w:after="200" w:line="276" w:lineRule="auto"/>
        <w:rPr>
          <w:rFonts w:ascii="Arial" w:hAnsi="Arial" w:cs="Arial"/>
          <w:color w:val="000000"/>
          <w:sz w:val="25"/>
          <w:szCs w:val="23"/>
        </w:rPr>
      </w:pPr>
      <w:r>
        <w:rPr>
          <w:rFonts w:asciiTheme="minorHAnsi" w:hAnsiTheme="minorHAnsi"/>
        </w:rPr>
        <w:t xml:space="preserve">The Headteacher is responsible for monitoring the policy on a day to day basis. The Headteacher is responsible for monitoring and analysing the recorded data on bullying. Any trends should be noted and reported. </w:t>
      </w:r>
    </w:p>
    <w:p w:rsidR="0022470C" w:rsidRDefault="00424AC6">
      <w:pPr>
        <w:pStyle w:val="ListParagraph"/>
        <w:numPr>
          <w:ilvl w:val="0"/>
          <w:numId w:val="25"/>
        </w:numPr>
        <w:spacing w:after="200" w:line="276" w:lineRule="auto"/>
        <w:rPr>
          <w:rFonts w:asciiTheme="minorHAnsi" w:hAnsiTheme="minorHAnsi"/>
        </w:rPr>
      </w:pPr>
      <w:r>
        <w:rPr>
          <w:rFonts w:asciiTheme="minorHAnsi" w:hAnsiTheme="minorHAnsi"/>
        </w:rPr>
        <w:t xml:space="preserve">The school will ensure that they regularly </w:t>
      </w:r>
      <w:r>
        <w:rPr>
          <w:rFonts w:asciiTheme="minorHAnsi" w:hAnsiTheme="minorHAnsi"/>
        </w:rPr>
        <w:t xml:space="preserve">monitor and evaluate mechanisms to ensure that the policy is being consistently applied. </w:t>
      </w:r>
    </w:p>
    <w:p w:rsidR="0022470C" w:rsidRDefault="00424AC6">
      <w:pPr>
        <w:pStyle w:val="ListParagraph"/>
        <w:numPr>
          <w:ilvl w:val="0"/>
          <w:numId w:val="25"/>
        </w:numPr>
        <w:spacing w:after="200" w:line="276" w:lineRule="auto"/>
        <w:rPr>
          <w:rFonts w:asciiTheme="minorHAnsi" w:hAnsiTheme="minorHAnsi"/>
        </w:rPr>
      </w:pPr>
      <w:r>
        <w:rPr>
          <w:rFonts w:asciiTheme="minorHAnsi" w:hAnsiTheme="minorHAnsi"/>
        </w:rPr>
        <w:t>Any issues identified will be incorporated into the school’s action planning.</w:t>
      </w:r>
    </w:p>
    <w:p w:rsidR="0022470C" w:rsidRDefault="00424AC6">
      <w:pPr>
        <w:pStyle w:val="ListParagraph"/>
        <w:numPr>
          <w:ilvl w:val="0"/>
          <w:numId w:val="25"/>
        </w:numPr>
        <w:spacing w:after="200" w:line="276" w:lineRule="auto"/>
        <w:rPr>
          <w:rFonts w:asciiTheme="minorHAnsi" w:hAnsiTheme="minorHAnsi"/>
        </w:rPr>
      </w:pPr>
      <w:r>
        <w:rPr>
          <w:rFonts w:asciiTheme="minorHAnsi" w:hAnsiTheme="minorHAnsi"/>
        </w:rPr>
        <w:t xml:space="preserve">The headteacher will be informed of bullying concerns, as appropriate.  </w:t>
      </w:r>
    </w:p>
    <w:p w:rsidR="0022470C" w:rsidRDefault="0022470C">
      <w:pPr>
        <w:rPr>
          <w:rFonts w:asciiTheme="minorHAnsi" w:hAnsiTheme="minorHAnsi"/>
        </w:rPr>
      </w:pPr>
    </w:p>
    <w:p w:rsidR="0022470C" w:rsidRDefault="00424AC6">
      <w:pPr>
        <w:pStyle w:val="ListParagraph"/>
        <w:numPr>
          <w:ilvl w:val="0"/>
          <w:numId w:val="43"/>
        </w:numPr>
        <w:jc w:val="center"/>
        <w:rPr>
          <w:rFonts w:asciiTheme="minorHAnsi" w:hAnsiTheme="minorHAnsi"/>
        </w:rPr>
      </w:pPr>
      <w:r>
        <w:rPr>
          <w:rFonts w:ascii="Century Gothic" w:hAnsi="Century Gothic"/>
          <w:b/>
          <w:sz w:val="28"/>
          <w:szCs w:val="28"/>
        </w:rPr>
        <w:t>Evaluating and</w:t>
      </w:r>
      <w:r>
        <w:rPr>
          <w:rFonts w:ascii="Century Gothic" w:hAnsi="Century Gothic"/>
          <w:b/>
          <w:sz w:val="28"/>
          <w:szCs w:val="28"/>
        </w:rPr>
        <w:t xml:space="preserve"> reviewing</w:t>
      </w:r>
    </w:p>
    <w:p w:rsidR="0022470C" w:rsidRDefault="0022470C">
      <w:pPr>
        <w:rPr>
          <w:rFonts w:asciiTheme="minorHAnsi" w:hAnsiTheme="minorHAnsi"/>
        </w:rPr>
      </w:pPr>
    </w:p>
    <w:p w:rsidR="0022470C" w:rsidRDefault="00424AC6">
      <w:pPr>
        <w:rPr>
          <w:rFonts w:asciiTheme="minorHAnsi" w:hAnsiTheme="minorHAnsi"/>
        </w:rPr>
      </w:pPr>
      <w:r>
        <w:rPr>
          <w:rFonts w:asciiTheme="minorHAnsi" w:hAnsiTheme="minorHAnsi"/>
        </w:rPr>
        <w:t>The Headteacher is responsible for reporting to the governing body (and the local authority where applicable) on how the policy is being enforced and upheld, via the termly report. The governors are in turn responsible for evaluating effectiven</w:t>
      </w:r>
      <w:r>
        <w:rPr>
          <w:rFonts w:asciiTheme="minorHAnsi" w:hAnsiTheme="minorHAnsi"/>
        </w:rPr>
        <w:t xml:space="preserve">ess of the policy via the termly report and by in-school monitoring such as learning walks and focus groups with pupils. If further improvements are required the school policies and anti-bullying strategies should be reviewed. The policy is reviewed every </w:t>
      </w:r>
      <w:r>
        <w:rPr>
          <w:rFonts w:asciiTheme="minorHAnsi" w:hAnsiTheme="minorHAnsi"/>
        </w:rPr>
        <w:t xml:space="preserve">12 months. </w:t>
      </w:r>
    </w:p>
    <w:p w:rsidR="0022470C" w:rsidRDefault="0022470C">
      <w:pPr>
        <w:rPr>
          <w:rFonts w:ascii="Arial" w:hAnsi="Arial" w:cs="Arial"/>
          <w:b/>
          <w:sz w:val="28"/>
        </w:rPr>
      </w:pPr>
    </w:p>
    <w:p w:rsidR="0022470C" w:rsidRDefault="00424AC6">
      <w:pPr>
        <w:jc w:val="center"/>
        <w:rPr>
          <w:rFonts w:ascii="Century Gothic" w:hAnsi="Century Gothic"/>
          <w:b/>
          <w:sz w:val="28"/>
          <w:szCs w:val="28"/>
        </w:rPr>
      </w:pPr>
      <w:r>
        <w:rPr>
          <w:rFonts w:ascii="Arial" w:hAnsi="Arial" w:cs="Arial"/>
          <w:b/>
          <w:sz w:val="28"/>
        </w:rPr>
        <w:t xml:space="preserve">14. </w:t>
      </w:r>
      <w:r>
        <w:rPr>
          <w:rFonts w:ascii="Century Gothic" w:hAnsi="Century Gothic"/>
          <w:b/>
          <w:sz w:val="28"/>
          <w:szCs w:val="28"/>
        </w:rPr>
        <w:t>Useful inks and supporting organisations</w:t>
      </w:r>
    </w:p>
    <w:p w:rsidR="0022470C" w:rsidRDefault="0022470C">
      <w:pPr>
        <w:jc w:val="center"/>
        <w:rPr>
          <w:rFonts w:ascii="Arial" w:hAnsi="Arial" w:cs="Arial"/>
          <w:b/>
          <w:sz w:val="28"/>
        </w:rPr>
      </w:pPr>
    </w:p>
    <w:p w:rsidR="0022470C" w:rsidRDefault="00424AC6">
      <w:pPr>
        <w:pStyle w:val="ListParagraph"/>
        <w:numPr>
          <w:ilvl w:val="0"/>
          <w:numId w:val="23"/>
        </w:numPr>
        <w:spacing w:after="200" w:line="276" w:lineRule="auto"/>
        <w:rPr>
          <w:rFonts w:asciiTheme="minorHAnsi" w:hAnsiTheme="minorHAnsi" w:cstheme="minorHAnsi"/>
          <w:color w:val="009EFF"/>
        </w:rPr>
      </w:pPr>
      <w:r>
        <w:rPr>
          <w:rFonts w:asciiTheme="minorHAnsi" w:hAnsiTheme="minorHAnsi" w:cstheme="minorHAnsi"/>
          <w:color w:val="000000"/>
        </w:rPr>
        <w:t xml:space="preserve">Anti-Bullying Alliance: </w:t>
      </w:r>
      <w:hyperlink r:id="rId7" w:history="1">
        <w:r>
          <w:rPr>
            <w:rStyle w:val="Hyperlink"/>
            <w:rFonts w:asciiTheme="minorHAnsi" w:hAnsiTheme="minorHAnsi" w:cstheme="minorHAnsi"/>
            <w:color w:val="009EFF"/>
          </w:rPr>
          <w:t>www.anti-bullyingalliance.org.uk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Childline: </w:t>
      </w:r>
      <w:hyperlink r:id="rId8" w:history="1">
        <w:r>
          <w:rPr>
            <w:rStyle w:val="Hyperlink"/>
            <w:rFonts w:asciiTheme="minorHAnsi" w:hAnsiTheme="minorHAnsi" w:cstheme="minorHAnsi"/>
            <w:color w:val="009EFF"/>
          </w:rPr>
          <w:t>www.childline.org.uk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Family Lives: </w:t>
      </w:r>
      <w:hyperlink r:id="rId9" w:history="1">
        <w:r>
          <w:rPr>
            <w:rStyle w:val="Hyperlink"/>
            <w:rFonts w:asciiTheme="minorHAnsi" w:hAnsiTheme="minorHAnsi" w:cstheme="minorHAnsi"/>
            <w:color w:val="009EFF"/>
          </w:rPr>
          <w:t>www.familylives.org.uk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Kidscape: </w:t>
      </w:r>
      <w:hyperlink r:id="rId10" w:history="1">
        <w:r>
          <w:rPr>
            <w:rStyle w:val="Hyperlink"/>
            <w:rFonts w:asciiTheme="minorHAnsi" w:hAnsiTheme="minorHAnsi" w:cstheme="minorHAnsi"/>
            <w:color w:val="009EFF"/>
          </w:rPr>
          <w:t>www.kidscape.org.uk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proofErr w:type="spellStart"/>
      <w:r>
        <w:rPr>
          <w:rFonts w:asciiTheme="minorHAnsi" w:hAnsiTheme="minorHAnsi" w:cstheme="minorHAnsi"/>
          <w:color w:val="000000"/>
        </w:rPr>
        <w:t>MindEd</w:t>
      </w:r>
      <w:proofErr w:type="spellEnd"/>
      <w:r>
        <w:rPr>
          <w:rFonts w:asciiTheme="minorHAnsi" w:hAnsiTheme="minorHAnsi" w:cstheme="minorHAnsi"/>
          <w:color w:val="000000"/>
        </w:rPr>
        <w:t>:</w:t>
      </w:r>
      <w:r>
        <w:rPr>
          <w:rFonts w:asciiTheme="minorHAnsi" w:hAnsiTheme="minorHAnsi" w:cstheme="minorHAnsi"/>
        </w:rPr>
        <w:t xml:space="preserve"> </w:t>
      </w:r>
      <w:hyperlink r:id="rId11" w:history="1">
        <w:r>
          <w:rPr>
            <w:rStyle w:val="Hyperlink"/>
            <w:rFonts w:asciiTheme="minorHAnsi" w:hAnsiTheme="minorHAnsi" w:cstheme="minorHAnsi"/>
            <w:color w:val="009EFF"/>
          </w:rPr>
          <w:t>www.minded.org.uk</w:t>
        </w:r>
      </w:hyperlink>
    </w:p>
    <w:p w:rsidR="0022470C" w:rsidRDefault="00424AC6">
      <w:pPr>
        <w:pStyle w:val="ListParagraph"/>
        <w:numPr>
          <w:ilvl w:val="0"/>
          <w:numId w:val="23"/>
        </w:numPr>
        <w:spacing w:after="200" w:line="276" w:lineRule="auto"/>
        <w:rPr>
          <w:rStyle w:val="Hyperlink"/>
          <w:rFonts w:asciiTheme="minorHAnsi" w:hAnsiTheme="minorHAnsi" w:cstheme="minorHAnsi"/>
          <w:color w:val="000000"/>
        </w:rPr>
      </w:pPr>
      <w:r>
        <w:rPr>
          <w:rFonts w:asciiTheme="minorHAnsi" w:hAnsiTheme="minorHAnsi" w:cstheme="minorHAnsi"/>
          <w:color w:val="000000"/>
        </w:rPr>
        <w:t xml:space="preserve">NSPCC: </w:t>
      </w:r>
      <w:hyperlink r:id="rId12" w:history="1">
        <w:r>
          <w:rPr>
            <w:rStyle w:val="Hyperlink"/>
            <w:rFonts w:asciiTheme="minorHAnsi" w:hAnsiTheme="minorHAnsi" w:cstheme="minorHAnsi"/>
            <w:color w:val="009EFF"/>
          </w:rPr>
          <w:t>www.nspcc.org.uk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The BIG Award: </w:t>
      </w:r>
      <w:hyperlink r:id="rId13" w:history="1">
        <w:r>
          <w:rPr>
            <w:rStyle w:val="Hyperlink"/>
            <w:rFonts w:asciiTheme="minorHAnsi" w:hAnsiTheme="minorHAnsi" w:cstheme="minorHAnsi"/>
            <w:color w:val="009EFF"/>
          </w:rPr>
          <w:t>www.bullyinginterventiongroup.co.uk/index.php</w:t>
        </w:r>
      </w:hyperlink>
      <w:r>
        <w:rPr>
          <w:rFonts w:asciiTheme="minorHAnsi" w:hAnsiTheme="minorHAnsi" w:cstheme="minorHAnsi"/>
          <w:color w:val="000000"/>
        </w:rPr>
        <w:t xml:space="preserve"> </w:t>
      </w:r>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PSHE Association: </w:t>
      </w:r>
      <w:hyperlink r:id="rId14" w:history="1">
        <w:r>
          <w:rPr>
            <w:rStyle w:val="Hyperlink"/>
            <w:rFonts w:asciiTheme="minorHAnsi" w:hAnsiTheme="minorHAnsi" w:cstheme="minorHAnsi"/>
            <w:color w:val="009EFF"/>
          </w:rPr>
          <w:t>www.pshe-association.org</w:t>
        </w:r>
        <w:r>
          <w:rPr>
            <w:rStyle w:val="Hyperlink"/>
            <w:rFonts w:asciiTheme="minorHAnsi" w:hAnsiTheme="minorHAnsi" w:cstheme="minorHAnsi"/>
            <w:color w:val="009EFF"/>
          </w:rPr>
          <w:t>.uk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Restorative Justice Council: </w:t>
      </w:r>
      <w:hyperlink r:id="rId15" w:history="1">
        <w:r>
          <w:rPr>
            <w:rStyle w:val="Hyperlink"/>
            <w:rFonts w:asciiTheme="minorHAnsi" w:hAnsiTheme="minorHAnsi" w:cstheme="minorHAnsi"/>
            <w:color w:val="009EFF"/>
          </w:rPr>
          <w:t>www.restorativejustice.org.uk</w:t>
        </w:r>
      </w:hyperlink>
      <w:r>
        <w:rPr>
          <w:rFonts w:asciiTheme="minorHAnsi" w:hAnsiTheme="minorHAnsi" w:cstheme="minorHAnsi"/>
          <w:color w:val="000000"/>
        </w:rPr>
        <w:t xml:space="preserve"> </w:t>
      </w:r>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The Diana Award: </w:t>
      </w:r>
      <w:hyperlink r:id="rId16" w:history="1">
        <w:r>
          <w:rPr>
            <w:rStyle w:val="Hyperlink"/>
            <w:rFonts w:asciiTheme="minorHAnsi" w:hAnsiTheme="minorHAnsi" w:cstheme="minorHAnsi"/>
            <w:color w:val="009EFF"/>
          </w:rPr>
          <w:t>www.diana-award.org.uk</w:t>
        </w:r>
      </w:hyperlink>
      <w:r>
        <w:rPr>
          <w:rStyle w:val="Hyperlink"/>
          <w:rFonts w:asciiTheme="minorHAnsi" w:hAnsiTheme="minorHAnsi" w:cstheme="minorHAnsi"/>
          <w:color w:val="009EFF"/>
        </w:rPr>
        <w:t xml:space="preserve"> </w:t>
      </w:r>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Victim Support:</w:t>
      </w:r>
      <w:r>
        <w:rPr>
          <w:rStyle w:val="Hyperlink"/>
          <w:rFonts w:asciiTheme="minorHAnsi" w:hAnsiTheme="minorHAnsi" w:cstheme="minorHAnsi"/>
          <w:color w:val="009EFF"/>
        </w:rPr>
        <w:t xml:space="preserve"> </w:t>
      </w:r>
      <w:hyperlink r:id="rId17" w:history="1">
        <w:r>
          <w:rPr>
            <w:rStyle w:val="Hyperlink"/>
            <w:rFonts w:asciiTheme="minorHAnsi" w:hAnsiTheme="minorHAnsi" w:cstheme="minorHAnsi"/>
            <w:color w:val="009EFF"/>
          </w:rPr>
          <w:t>www.victimsupport.org.uk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Young Minds: </w:t>
      </w:r>
      <w:hyperlink r:id="rId18" w:history="1">
        <w:r>
          <w:rPr>
            <w:rStyle w:val="Hyperlink"/>
            <w:rFonts w:asciiTheme="minorHAnsi" w:hAnsiTheme="minorHAnsi" w:cstheme="minorHAnsi"/>
            <w:color w:val="009EFF"/>
          </w:rPr>
          <w:t>www.youngminds.org.uk</w:t>
        </w:r>
      </w:hyperlink>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 xml:space="preserve">Young Carers: </w:t>
      </w:r>
      <w:hyperlink r:id="rId19" w:history="1">
        <w:r>
          <w:rPr>
            <w:rStyle w:val="Hyperlink"/>
            <w:rFonts w:asciiTheme="minorHAnsi" w:hAnsiTheme="minorHAnsi" w:cstheme="minorHAnsi"/>
            <w:color w:val="009EFF"/>
          </w:rPr>
          <w:t>www.youngcarers.net</w:t>
        </w:r>
      </w:hyperlink>
      <w:r>
        <w:rPr>
          <w:rFonts w:asciiTheme="minorHAnsi" w:hAnsiTheme="minorHAnsi" w:cstheme="minorHAnsi"/>
          <w:color w:val="000000"/>
        </w:rPr>
        <w:t xml:space="preserve"> </w:t>
      </w:r>
    </w:p>
    <w:p w:rsidR="0022470C" w:rsidRDefault="00424AC6">
      <w:pPr>
        <w:pStyle w:val="ListParagraph"/>
        <w:numPr>
          <w:ilvl w:val="0"/>
          <w:numId w:val="23"/>
        </w:numPr>
        <w:spacing w:after="200" w:line="276" w:lineRule="auto"/>
        <w:rPr>
          <w:rFonts w:asciiTheme="minorHAnsi" w:hAnsiTheme="minorHAnsi" w:cstheme="minorHAnsi"/>
          <w:color w:val="000000"/>
        </w:rPr>
      </w:pPr>
      <w:r>
        <w:rPr>
          <w:rFonts w:asciiTheme="minorHAnsi" w:hAnsiTheme="minorHAnsi" w:cstheme="minorHAnsi"/>
          <w:color w:val="000000"/>
        </w:rPr>
        <w:t>The Restorative Justice Cou</w:t>
      </w:r>
      <w:r>
        <w:rPr>
          <w:rFonts w:asciiTheme="minorHAnsi" w:hAnsiTheme="minorHAnsi" w:cstheme="minorHAnsi"/>
          <w:color w:val="000000"/>
        </w:rPr>
        <w:t xml:space="preserve">ncil: </w:t>
      </w:r>
      <w:hyperlink r:id="rId20" w:history="1">
        <w:r>
          <w:rPr>
            <w:rStyle w:val="Hyperlink"/>
            <w:rFonts w:asciiTheme="minorHAnsi" w:hAnsiTheme="minorHAnsi" w:cstheme="minorHAnsi"/>
            <w:color w:val="009EFF"/>
          </w:rPr>
          <w:t>www.restorativejustice.org.uk/restorative-practice-schools</w:t>
        </w:r>
      </w:hyperlink>
      <w:r>
        <w:rPr>
          <w:rStyle w:val="Hyperlink"/>
          <w:rFonts w:asciiTheme="minorHAnsi" w:hAnsiTheme="minorHAnsi" w:cstheme="minorHAnsi"/>
          <w:color w:val="009EFF"/>
        </w:rPr>
        <w:t xml:space="preserve"> </w:t>
      </w:r>
    </w:p>
    <w:p w:rsidR="0022470C" w:rsidRDefault="00424AC6">
      <w:pPr>
        <w:pStyle w:val="NoSpacing"/>
        <w:spacing w:line="276" w:lineRule="auto"/>
        <w:rPr>
          <w:rFonts w:cstheme="minorHAnsi"/>
          <w:b/>
          <w:sz w:val="28"/>
          <w:szCs w:val="24"/>
        </w:rPr>
      </w:pPr>
      <w:r>
        <w:rPr>
          <w:rFonts w:cstheme="minorHAnsi"/>
          <w:b/>
          <w:sz w:val="28"/>
          <w:szCs w:val="24"/>
        </w:rPr>
        <w:t>SEND</w:t>
      </w:r>
    </w:p>
    <w:p w:rsidR="0022470C" w:rsidRDefault="00424AC6">
      <w:pPr>
        <w:pStyle w:val="NoSpacing"/>
        <w:numPr>
          <w:ilvl w:val="0"/>
          <w:numId w:val="28"/>
        </w:numPr>
        <w:spacing w:line="276" w:lineRule="auto"/>
        <w:rPr>
          <w:rFonts w:cstheme="minorHAnsi"/>
          <w:b/>
          <w:sz w:val="24"/>
          <w:szCs w:val="24"/>
        </w:rPr>
      </w:pPr>
      <w:r>
        <w:rPr>
          <w:rFonts w:cstheme="minorHAnsi"/>
          <w:sz w:val="24"/>
          <w:szCs w:val="24"/>
        </w:rPr>
        <w:t xml:space="preserve">Changing Faces: </w:t>
      </w:r>
      <w:hyperlink r:id="rId21" w:history="1">
        <w:r>
          <w:rPr>
            <w:rStyle w:val="Hyperlink"/>
            <w:rFonts w:cstheme="minorHAnsi"/>
            <w:color w:val="009EFF"/>
            <w:sz w:val="24"/>
            <w:szCs w:val="24"/>
          </w:rPr>
          <w:t>www.changingfaces.org.uk</w:t>
        </w:r>
      </w:hyperlink>
      <w:r>
        <w:rPr>
          <w:rFonts w:cstheme="minorHAnsi"/>
          <w:sz w:val="24"/>
          <w:szCs w:val="24"/>
        </w:rPr>
        <w:t xml:space="preserve"> </w:t>
      </w:r>
    </w:p>
    <w:p w:rsidR="0022470C" w:rsidRDefault="00424AC6">
      <w:pPr>
        <w:pStyle w:val="NoSpacing"/>
        <w:numPr>
          <w:ilvl w:val="0"/>
          <w:numId w:val="28"/>
        </w:numPr>
        <w:spacing w:line="276" w:lineRule="auto"/>
        <w:rPr>
          <w:rStyle w:val="Hyperlink"/>
          <w:rFonts w:cstheme="minorHAnsi"/>
          <w:b/>
          <w:sz w:val="24"/>
          <w:szCs w:val="24"/>
        </w:rPr>
      </w:pPr>
      <w:r>
        <w:rPr>
          <w:rFonts w:cstheme="minorHAnsi"/>
          <w:color w:val="000000"/>
          <w:sz w:val="24"/>
          <w:szCs w:val="24"/>
        </w:rPr>
        <w:t xml:space="preserve">Mencap: </w:t>
      </w:r>
      <w:hyperlink r:id="rId22" w:history="1">
        <w:r>
          <w:rPr>
            <w:rStyle w:val="Hyperlink"/>
            <w:rFonts w:cstheme="minorHAnsi"/>
            <w:color w:val="009EFF"/>
            <w:sz w:val="24"/>
            <w:szCs w:val="24"/>
          </w:rPr>
          <w:t>www.mencap.org.uk</w:t>
        </w:r>
      </w:hyperlink>
    </w:p>
    <w:p w:rsidR="0022470C" w:rsidRDefault="00424AC6">
      <w:pPr>
        <w:pStyle w:val="NoSpacing"/>
        <w:numPr>
          <w:ilvl w:val="0"/>
          <w:numId w:val="28"/>
        </w:numPr>
        <w:spacing w:line="276" w:lineRule="auto"/>
        <w:rPr>
          <w:rFonts w:cstheme="minorHAnsi"/>
          <w:sz w:val="24"/>
          <w:szCs w:val="24"/>
        </w:rPr>
      </w:pPr>
      <w:r>
        <w:rPr>
          <w:rFonts w:cstheme="minorHAnsi"/>
          <w:sz w:val="24"/>
          <w:szCs w:val="24"/>
        </w:rPr>
        <w:t xml:space="preserve">Anti-Bullying Alliance Cyberbullying and children and young people with SEN and disabilities: </w:t>
      </w:r>
      <w:hyperlink r:id="rId23" w:history="1">
        <w:r>
          <w:rPr>
            <w:rStyle w:val="Hyperlink"/>
            <w:rFonts w:cstheme="minorHAnsi"/>
            <w:color w:val="009EFF"/>
            <w:sz w:val="24"/>
            <w:szCs w:val="24"/>
          </w:rPr>
          <w:t>www.cafamily.org.uk/media/750755/cyberbullying_and_send_-_module_final.pdf</w:t>
        </w:r>
      </w:hyperlink>
      <w:r>
        <w:rPr>
          <w:rFonts w:cstheme="minorHAnsi"/>
          <w:sz w:val="24"/>
          <w:szCs w:val="24"/>
        </w:rPr>
        <w:t xml:space="preserve"> </w:t>
      </w:r>
    </w:p>
    <w:p w:rsidR="0022470C" w:rsidRDefault="00424AC6">
      <w:pPr>
        <w:pStyle w:val="NoSpacing"/>
        <w:numPr>
          <w:ilvl w:val="0"/>
          <w:numId w:val="28"/>
        </w:numPr>
        <w:spacing w:line="276" w:lineRule="auto"/>
        <w:rPr>
          <w:rFonts w:cstheme="minorHAnsi"/>
          <w:b/>
          <w:sz w:val="24"/>
          <w:szCs w:val="24"/>
        </w:rPr>
      </w:pPr>
      <w:r>
        <w:rPr>
          <w:rFonts w:cstheme="minorHAnsi"/>
          <w:color w:val="000000"/>
          <w:sz w:val="24"/>
          <w:szCs w:val="24"/>
        </w:rPr>
        <w:t xml:space="preserve">DfE: SEND code of practice: </w:t>
      </w:r>
      <w:hyperlink r:id="rId24" w:history="1">
        <w:r>
          <w:rPr>
            <w:rStyle w:val="Hyperlink"/>
            <w:rFonts w:cstheme="minorHAnsi"/>
            <w:color w:val="009EFF"/>
            <w:sz w:val="24"/>
            <w:szCs w:val="24"/>
          </w:rPr>
          <w:t>www.gov.uk/government/publications/send-code-of-practice-0-to-2</w:t>
        </w:r>
        <w:r>
          <w:rPr>
            <w:rStyle w:val="Hyperlink"/>
            <w:rFonts w:cstheme="minorHAnsi"/>
            <w:color w:val="009EFF"/>
            <w:sz w:val="24"/>
            <w:szCs w:val="24"/>
          </w:rPr>
          <w:t>5</w:t>
        </w:r>
      </w:hyperlink>
      <w:r>
        <w:rPr>
          <w:rStyle w:val="Hyperlink"/>
          <w:rFonts w:cstheme="minorHAnsi"/>
          <w:color w:val="009EFF"/>
          <w:sz w:val="24"/>
          <w:szCs w:val="24"/>
        </w:rPr>
        <w:t xml:space="preserve"> </w:t>
      </w:r>
    </w:p>
    <w:p w:rsidR="0022470C" w:rsidRDefault="0022470C">
      <w:pPr>
        <w:pStyle w:val="NoSpacing"/>
        <w:spacing w:line="276" w:lineRule="auto"/>
        <w:rPr>
          <w:rFonts w:cstheme="minorHAnsi"/>
          <w:b/>
          <w:sz w:val="28"/>
          <w:szCs w:val="24"/>
        </w:rPr>
      </w:pPr>
    </w:p>
    <w:p w:rsidR="0022470C" w:rsidRDefault="00424AC6">
      <w:pPr>
        <w:pStyle w:val="NoSpacing"/>
        <w:spacing w:line="276" w:lineRule="auto"/>
        <w:rPr>
          <w:rFonts w:cstheme="minorHAnsi"/>
          <w:b/>
          <w:sz w:val="28"/>
          <w:szCs w:val="24"/>
        </w:rPr>
      </w:pPr>
      <w:r>
        <w:rPr>
          <w:rFonts w:cstheme="minorHAnsi"/>
          <w:b/>
          <w:sz w:val="28"/>
          <w:szCs w:val="24"/>
        </w:rPr>
        <w:t>Cyberbullying</w:t>
      </w:r>
    </w:p>
    <w:p w:rsidR="0022470C" w:rsidRDefault="00424AC6">
      <w:pPr>
        <w:pStyle w:val="NoSpacing"/>
        <w:numPr>
          <w:ilvl w:val="0"/>
          <w:numId w:val="26"/>
        </w:numPr>
        <w:spacing w:line="276" w:lineRule="auto"/>
        <w:ind w:left="360"/>
        <w:rPr>
          <w:rFonts w:cstheme="minorHAnsi"/>
          <w:sz w:val="24"/>
          <w:szCs w:val="24"/>
        </w:rPr>
      </w:pPr>
      <w:proofErr w:type="spellStart"/>
      <w:r>
        <w:rPr>
          <w:rFonts w:cstheme="minorHAnsi"/>
          <w:sz w:val="24"/>
          <w:szCs w:val="24"/>
        </w:rPr>
        <w:t>Childnet</w:t>
      </w:r>
      <w:proofErr w:type="spellEnd"/>
      <w:r>
        <w:rPr>
          <w:rFonts w:cstheme="minorHAnsi"/>
          <w:sz w:val="24"/>
          <w:szCs w:val="24"/>
        </w:rPr>
        <w:t xml:space="preserve">: </w:t>
      </w:r>
      <w:hyperlink r:id="rId25" w:history="1">
        <w:r>
          <w:rPr>
            <w:rStyle w:val="Hyperlink"/>
            <w:rFonts w:cstheme="minorHAnsi"/>
            <w:color w:val="009EFF"/>
            <w:sz w:val="24"/>
            <w:szCs w:val="24"/>
          </w:rPr>
          <w:t>www.childnet.com</w:t>
        </w:r>
      </w:hyperlink>
      <w:r>
        <w:rPr>
          <w:rFonts w:cstheme="minorHAnsi"/>
          <w:sz w:val="24"/>
          <w:szCs w:val="24"/>
        </w:rPr>
        <w:t xml:space="preserve">  </w:t>
      </w:r>
    </w:p>
    <w:p w:rsidR="0022470C" w:rsidRDefault="00424AC6">
      <w:pPr>
        <w:pStyle w:val="ListParagraph"/>
        <w:numPr>
          <w:ilvl w:val="0"/>
          <w:numId w:val="20"/>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Internet Watch Foundation: </w:t>
      </w:r>
      <w:hyperlink r:id="rId26" w:history="1">
        <w:r>
          <w:rPr>
            <w:rStyle w:val="Hyperlink"/>
            <w:rFonts w:asciiTheme="minorHAnsi" w:hAnsiTheme="minorHAnsi" w:cstheme="minorHAnsi"/>
            <w:color w:val="009EFF"/>
          </w:rPr>
          <w:t>www.iwf.org.uk</w:t>
        </w:r>
      </w:hyperlink>
      <w:r>
        <w:rPr>
          <w:rFonts w:asciiTheme="minorHAnsi" w:hAnsiTheme="minorHAnsi" w:cstheme="minorHAnsi"/>
          <w:color w:val="000000"/>
        </w:rPr>
        <w:t xml:space="preserve"> </w:t>
      </w:r>
    </w:p>
    <w:p w:rsidR="0022470C" w:rsidRDefault="00424AC6">
      <w:pPr>
        <w:pStyle w:val="ListParagraph"/>
        <w:numPr>
          <w:ilvl w:val="0"/>
          <w:numId w:val="20"/>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Think U Know: </w:t>
      </w:r>
      <w:hyperlink r:id="rId27" w:history="1">
        <w:r>
          <w:rPr>
            <w:rStyle w:val="Hyperlink"/>
            <w:rFonts w:asciiTheme="minorHAnsi" w:hAnsiTheme="minorHAnsi" w:cstheme="minorHAnsi"/>
            <w:color w:val="009EFF"/>
          </w:rPr>
          <w:t>www.thinkuknow.co.uk</w:t>
        </w:r>
      </w:hyperlink>
      <w:r>
        <w:rPr>
          <w:rStyle w:val="Hyperlink"/>
          <w:rFonts w:asciiTheme="minorHAnsi" w:hAnsiTheme="minorHAnsi" w:cstheme="minorHAnsi"/>
          <w:color w:val="009EFF"/>
        </w:rPr>
        <w:t xml:space="preserve"> </w:t>
      </w:r>
    </w:p>
    <w:p w:rsidR="0022470C" w:rsidRDefault="00424AC6">
      <w:pPr>
        <w:pStyle w:val="ListParagraph"/>
        <w:numPr>
          <w:ilvl w:val="0"/>
          <w:numId w:val="20"/>
        </w:numPr>
        <w:spacing w:after="200" w:line="276" w:lineRule="auto"/>
        <w:ind w:left="360"/>
        <w:rPr>
          <w:rFonts w:asciiTheme="minorHAnsi" w:hAnsiTheme="minorHAnsi" w:cstheme="minorHAnsi"/>
          <w:color w:val="000000"/>
        </w:rPr>
      </w:pPr>
      <w:r>
        <w:rPr>
          <w:rFonts w:asciiTheme="minorHAnsi" w:hAnsiTheme="minorHAnsi" w:cstheme="minorHAnsi"/>
          <w:color w:val="000000"/>
        </w:rPr>
        <w:t>UK Safer</w:t>
      </w:r>
      <w:r>
        <w:rPr>
          <w:rFonts w:asciiTheme="minorHAnsi" w:hAnsiTheme="minorHAnsi" w:cstheme="minorHAnsi"/>
          <w:color w:val="000000"/>
        </w:rPr>
        <w:t xml:space="preserve"> Internet Centre: </w:t>
      </w:r>
      <w:hyperlink r:id="rId28" w:history="1">
        <w:r>
          <w:rPr>
            <w:rStyle w:val="Hyperlink"/>
            <w:rFonts w:asciiTheme="minorHAnsi" w:hAnsiTheme="minorHAnsi" w:cstheme="minorHAnsi"/>
            <w:color w:val="009EFF"/>
          </w:rPr>
          <w:t>www.saferinternet.org.uk</w:t>
        </w:r>
      </w:hyperlink>
      <w:r>
        <w:rPr>
          <w:rFonts w:asciiTheme="minorHAnsi" w:hAnsiTheme="minorHAnsi" w:cstheme="minorHAnsi"/>
          <w:color w:val="000000"/>
        </w:rPr>
        <w:t xml:space="preserve"> </w:t>
      </w:r>
    </w:p>
    <w:p w:rsidR="0022470C" w:rsidRDefault="00424AC6">
      <w:pPr>
        <w:pStyle w:val="ListParagraph"/>
        <w:numPr>
          <w:ilvl w:val="0"/>
          <w:numId w:val="20"/>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The UK Council for Child Internet Safety (UKCCIS) </w:t>
      </w:r>
      <w:hyperlink r:id="rId29" w:history="1">
        <w:r>
          <w:rPr>
            <w:rStyle w:val="Hyperlink"/>
            <w:rFonts w:asciiTheme="minorHAnsi" w:hAnsiTheme="minorHAnsi" w:cstheme="minorHAnsi"/>
            <w:color w:val="009EFF"/>
          </w:rPr>
          <w:t>www.gov.uk/governm</w:t>
        </w:r>
        <w:r>
          <w:rPr>
            <w:rStyle w:val="Hyperlink"/>
            <w:rFonts w:asciiTheme="minorHAnsi" w:hAnsiTheme="minorHAnsi" w:cstheme="minorHAnsi"/>
            <w:color w:val="009EFF"/>
          </w:rPr>
          <w:t>ent/groups/uk-council-for-child-internet-safety-ukccis</w:t>
        </w:r>
      </w:hyperlink>
      <w:r>
        <w:rPr>
          <w:rFonts w:asciiTheme="minorHAnsi" w:hAnsiTheme="minorHAnsi" w:cstheme="minorHAnsi"/>
          <w:color w:val="000000"/>
        </w:rPr>
        <w:t xml:space="preserve"> </w:t>
      </w:r>
    </w:p>
    <w:p w:rsidR="0022470C" w:rsidRDefault="00424AC6">
      <w:pPr>
        <w:pStyle w:val="ListParagraph"/>
        <w:numPr>
          <w:ilvl w:val="0"/>
          <w:numId w:val="20"/>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DfE ‘Cyberbullying: advice for headteachers and school staff’: </w:t>
      </w:r>
      <w:hyperlink r:id="rId30" w:history="1">
        <w:r>
          <w:rPr>
            <w:rStyle w:val="Hyperlink"/>
            <w:rFonts w:asciiTheme="minorHAnsi" w:hAnsiTheme="minorHAnsi" w:cstheme="minorHAnsi"/>
            <w:color w:val="009EFF"/>
          </w:rPr>
          <w:t>www.gov.uk/government/publications/preventing-</w:t>
        </w:r>
        <w:r>
          <w:rPr>
            <w:rStyle w:val="Hyperlink"/>
            <w:rFonts w:asciiTheme="minorHAnsi" w:hAnsiTheme="minorHAnsi" w:cstheme="minorHAnsi"/>
            <w:color w:val="009EFF"/>
          </w:rPr>
          <w:t>and-tackling-bullying</w:t>
        </w:r>
      </w:hyperlink>
      <w:r>
        <w:rPr>
          <w:rFonts w:asciiTheme="minorHAnsi" w:hAnsiTheme="minorHAnsi" w:cstheme="minorHAnsi"/>
          <w:color w:val="000000"/>
        </w:rPr>
        <w:t xml:space="preserve"> </w:t>
      </w:r>
    </w:p>
    <w:p w:rsidR="0022470C" w:rsidRDefault="00424AC6">
      <w:pPr>
        <w:pStyle w:val="ListParagraph"/>
        <w:numPr>
          <w:ilvl w:val="0"/>
          <w:numId w:val="20"/>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DfE ‘Advice for parents and carers on cyberbullying’: </w:t>
      </w:r>
      <w:hyperlink r:id="rId31" w:history="1">
        <w:r>
          <w:rPr>
            <w:rStyle w:val="Hyperlink"/>
            <w:rFonts w:asciiTheme="minorHAnsi" w:hAnsiTheme="minorHAnsi" w:cstheme="minorHAnsi"/>
            <w:color w:val="009EFF"/>
          </w:rPr>
          <w:t>www.gov.uk/government/publications/preventing-and-tackling-bullying</w:t>
        </w:r>
      </w:hyperlink>
      <w:r>
        <w:rPr>
          <w:rFonts w:asciiTheme="minorHAnsi" w:hAnsiTheme="minorHAnsi" w:cstheme="minorHAnsi"/>
          <w:color w:val="000000"/>
        </w:rPr>
        <w:t xml:space="preserve"> </w:t>
      </w:r>
    </w:p>
    <w:p w:rsidR="0022470C" w:rsidRDefault="00424AC6">
      <w:pPr>
        <w:pStyle w:val="NoSpacing"/>
        <w:spacing w:line="276" w:lineRule="auto"/>
        <w:rPr>
          <w:rFonts w:cstheme="minorHAnsi"/>
          <w:b/>
          <w:sz w:val="28"/>
          <w:szCs w:val="24"/>
        </w:rPr>
      </w:pPr>
      <w:r>
        <w:rPr>
          <w:rFonts w:cstheme="minorHAnsi"/>
          <w:b/>
          <w:sz w:val="28"/>
          <w:szCs w:val="24"/>
        </w:rPr>
        <w:t xml:space="preserve">Race, religion and </w:t>
      </w:r>
      <w:r>
        <w:rPr>
          <w:rFonts w:cstheme="minorHAnsi"/>
          <w:b/>
          <w:sz w:val="28"/>
          <w:szCs w:val="24"/>
        </w:rPr>
        <w:t>nationality</w:t>
      </w:r>
    </w:p>
    <w:p w:rsidR="0022470C" w:rsidRDefault="00424AC6">
      <w:pPr>
        <w:pStyle w:val="NoSpacing"/>
        <w:numPr>
          <w:ilvl w:val="0"/>
          <w:numId w:val="27"/>
        </w:numPr>
        <w:spacing w:line="276" w:lineRule="auto"/>
        <w:ind w:left="360"/>
        <w:rPr>
          <w:rFonts w:cstheme="minorHAnsi"/>
          <w:sz w:val="24"/>
          <w:szCs w:val="24"/>
        </w:rPr>
      </w:pPr>
      <w:r>
        <w:rPr>
          <w:rFonts w:cstheme="minorHAnsi"/>
          <w:sz w:val="24"/>
          <w:szCs w:val="24"/>
        </w:rPr>
        <w:t xml:space="preserve">Anne Frank Trust: </w:t>
      </w:r>
      <w:hyperlink r:id="rId32" w:history="1">
        <w:r>
          <w:rPr>
            <w:rStyle w:val="Hyperlink"/>
            <w:rFonts w:cstheme="minorHAnsi"/>
            <w:color w:val="009EFF"/>
            <w:sz w:val="24"/>
            <w:szCs w:val="24"/>
          </w:rPr>
          <w:t>www.annefrank.org.uk</w:t>
        </w:r>
      </w:hyperlink>
    </w:p>
    <w:p w:rsidR="0022470C" w:rsidRDefault="00424AC6">
      <w:pPr>
        <w:pStyle w:val="ListParagraph"/>
        <w:numPr>
          <w:ilvl w:val="0"/>
          <w:numId w:val="22"/>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Kick it Out: </w:t>
      </w:r>
      <w:hyperlink r:id="rId33" w:history="1">
        <w:r>
          <w:rPr>
            <w:rStyle w:val="Hyperlink"/>
            <w:rFonts w:asciiTheme="minorHAnsi" w:hAnsiTheme="minorHAnsi" w:cstheme="minorHAnsi"/>
            <w:color w:val="009EFF"/>
          </w:rPr>
          <w:t>www.kickitout.org</w:t>
        </w:r>
      </w:hyperlink>
    </w:p>
    <w:p w:rsidR="0022470C" w:rsidRDefault="00424AC6">
      <w:pPr>
        <w:pStyle w:val="ListParagraph"/>
        <w:numPr>
          <w:ilvl w:val="0"/>
          <w:numId w:val="22"/>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Report it: </w:t>
      </w:r>
      <w:hyperlink r:id="rId34" w:history="1">
        <w:r>
          <w:rPr>
            <w:rStyle w:val="Hyperlink"/>
            <w:rFonts w:asciiTheme="minorHAnsi" w:hAnsiTheme="minorHAnsi" w:cstheme="minorHAnsi"/>
            <w:color w:val="009EFF"/>
          </w:rPr>
          <w:t>www.report-it.org.uk</w:t>
        </w:r>
      </w:hyperlink>
    </w:p>
    <w:p w:rsidR="0022470C" w:rsidRDefault="00424AC6">
      <w:pPr>
        <w:pStyle w:val="ListParagraph"/>
        <w:numPr>
          <w:ilvl w:val="0"/>
          <w:numId w:val="22"/>
        </w:numPr>
        <w:spacing w:after="200" w:line="276" w:lineRule="auto"/>
        <w:ind w:left="360"/>
        <w:rPr>
          <w:rStyle w:val="Hyperlink"/>
          <w:rFonts w:asciiTheme="minorHAnsi" w:hAnsiTheme="minorHAnsi" w:cstheme="minorHAnsi"/>
          <w:color w:val="000000"/>
        </w:rPr>
      </w:pPr>
      <w:r>
        <w:rPr>
          <w:rFonts w:asciiTheme="minorHAnsi" w:hAnsiTheme="minorHAnsi" w:cstheme="minorHAnsi"/>
          <w:color w:val="000000"/>
        </w:rPr>
        <w:t>Stop Hate:</w:t>
      </w:r>
      <w:r>
        <w:rPr>
          <w:rStyle w:val="Hyperlink"/>
          <w:rFonts w:asciiTheme="minorHAnsi" w:hAnsiTheme="minorHAnsi" w:cstheme="minorHAnsi"/>
          <w:color w:val="009EFF"/>
        </w:rPr>
        <w:t xml:space="preserve"> </w:t>
      </w:r>
      <w:hyperlink r:id="rId35" w:history="1">
        <w:r>
          <w:rPr>
            <w:rStyle w:val="Hyperlink"/>
            <w:rFonts w:asciiTheme="minorHAnsi" w:hAnsiTheme="minorHAnsi" w:cstheme="minorHAnsi"/>
            <w:color w:val="009EFF"/>
          </w:rPr>
          <w:t>www.stophateuk.org</w:t>
        </w:r>
      </w:hyperlink>
    </w:p>
    <w:p w:rsidR="0022470C" w:rsidRDefault="00424AC6">
      <w:pPr>
        <w:pStyle w:val="ListParagraph"/>
        <w:numPr>
          <w:ilvl w:val="0"/>
          <w:numId w:val="22"/>
        </w:numPr>
        <w:spacing w:after="200" w:line="276" w:lineRule="auto"/>
        <w:ind w:left="360"/>
        <w:rPr>
          <w:rFonts w:asciiTheme="minorHAnsi" w:hAnsiTheme="minorHAnsi" w:cstheme="minorHAnsi"/>
          <w:color w:val="000000"/>
        </w:rPr>
      </w:pPr>
      <w:r>
        <w:rPr>
          <w:rFonts w:asciiTheme="minorHAnsi" w:hAnsiTheme="minorHAnsi" w:cstheme="minorHAnsi"/>
          <w:color w:val="000000"/>
        </w:rPr>
        <w:t>Tell Mama:</w:t>
      </w:r>
      <w:hyperlink r:id="rId36" w:history="1">
        <w:r>
          <w:rPr>
            <w:rStyle w:val="Hyperlink"/>
            <w:rFonts w:asciiTheme="minorHAnsi" w:hAnsiTheme="minorHAnsi" w:cstheme="minorHAnsi"/>
            <w:color w:val="009EFF"/>
          </w:rPr>
          <w:t>www.tellmamauk.org</w:t>
        </w:r>
      </w:hyperlink>
    </w:p>
    <w:p w:rsidR="0022470C" w:rsidRDefault="00424AC6">
      <w:pPr>
        <w:pStyle w:val="ListParagraph"/>
        <w:numPr>
          <w:ilvl w:val="0"/>
          <w:numId w:val="22"/>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Educate against Hate: </w:t>
      </w:r>
      <w:hyperlink r:id="rId37" w:history="1">
        <w:r>
          <w:rPr>
            <w:rStyle w:val="Hyperlink"/>
            <w:rFonts w:asciiTheme="minorHAnsi" w:hAnsiTheme="minorHAnsi" w:cstheme="minorHAnsi"/>
            <w:color w:val="009EFF"/>
          </w:rPr>
          <w:t>www.educateagainsthate.com</w:t>
        </w:r>
      </w:hyperlink>
      <w:r>
        <w:rPr>
          <w:rFonts w:asciiTheme="minorHAnsi" w:hAnsiTheme="minorHAnsi" w:cstheme="minorHAnsi"/>
          <w:color w:val="000000"/>
        </w:rPr>
        <w:t xml:space="preserve"> </w:t>
      </w:r>
    </w:p>
    <w:p w:rsidR="0022470C" w:rsidRDefault="00424AC6">
      <w:pPr>
        <w:pStyle w:val="ListParagraph"/>
        <w:numPr>
          <w:ilvl w:val="0"/>
          <w:numId w:val="22"/>
        </w:numPr>
        <w:spacing w:after="200" w:line="276" w:lineRule="auto"/>
        <w:ind w:left="360"/>
        <w:rPr>
          <w:rFonts w:asciiTheme="minorHAnsi" w:hAnsiTheme="minorHAnsi" w:cstheme="minorHAnsi"/>
          <w:color w:val="000000"/>
        </w:rPr>
      </w:pPr>
      <w:r>
        <w:rPr>
          <w:rFonts w:asciiTheme="minorHAnsi" w:hAnsiTheme="minorHAnsi" w:cstheme="minorHAnsi"/>
          <w:color w:val="000000"/>
        </w:rPr>
        <w:t>Show Racism the Red Card</w:t>
      </w:r>
      <w:r>
        <w:rPr>
          <w:rFonts w:asciiTheme="minorHAnsi" w:hAnsiTheme="minorHAnsi" w:cstheme="minorHAnsi"/>
          <w:color w:val="000000"/>
        </w:rPr>
        <w:t xml:space="preserve">: </w:t>
      </w:r>
      <w:hyperlink r:id="rId38" w:history="1">
        <w:r>
          <w:rPr>
            <w:rStyle w:val="Hyperlink"/>
            <w:rFonts w:asciiTheme="minorHAnsi" w:hAnsiTheme="minorHAnsi" w:cstheme="minorHAnsi"/>
            <w:color w:val="009EFF"/>
          </w:rPr>
          <w:t>www.srtrc.org/educational</w:t>
        </w:r>
      </w:hyperlink>
    </w:p>
    <w:p w:rsidR="0022470C" w:rsidRDefault="00424AC6">
      <w:pPr>
        <w:pStyle w:val="NoSpacing"/>
        <w:spacing w:line="276" w:lineRule="auto"/>
        <w:rPr>
          <w:rFonts w:cstheme="minorHAnsi"/>
          <w:b/>
          <w:sz w:val="28"/>
          <w:szCs w:val="24"/>
        </w:rPr>
      </w:pPr>
      <w:r>
        <w:rPr>
          <w:rFonts w:cstheme="minorHAnsi"/>
          <w:b/>
          <w:sz w:val="28"/>
          <w:szCs w:val="24"/>
        </w:rPr>
        <w:t>LGBT</w:t>
      </w:r>
    </w:p>
    <w:p w:rsidR="0022470C" w:rsidRDefault="00424AC6">
      <w:pPr>
        <w:pStyle w:val="NoSpacing"/>
        <w:numPr>
          <w:ilvl w:val="0"/>
          <w:numId w:val="29"/>
        </w:numPr>
        <w:spacing w:line="276" w:lineRule="auto"/>
        <w:ind w:left="360"/>
        <w:rPr>
          <w:rFonts w:cstheme="minorHAnsi"/>
          <w:sz w:val="24"/>
          <w:szCs w:val="24"/>
        </w:rPr>
      </w:pPr>
      <w:r>
        <w:rPr>
          <w:rFonts w:cstheme="minorHAnsi"/>
          <w:sz w:val="24"/>
          <w:szCs w:val="24"/>
        </w:rPr>
        <w:t xml:space="preserve">Barnardo’s LGBT Hub: </w:t>
      </w:r>
      <w:hyperlink r:id="rId39" w:history="1">
        <w:r>
          <w:rPr>
            <w:rStyle w:val="Hyperlink"/>
            <w:rFonts w:cstheme="minorHAnsi"/>
            <w:color w:val="009EFF"/>
            <w:sz w:val="24"/>
            <w:szCs w:val="24"/>
          </w:rPr>
          <w:t>www.barnardos.org.uk/what_we_do/our_work/lgbtq.htm</w:t>
        </w:r>
      </w:hyperlink>
    </w:p>
    <w:p w:rsidR="0022470C" w:rsidRDefault="00424AC6">
      <w:pPr>
        <w:pStyle w:val="NoSpacing"/>
        <w:numPr>
          <w:ilvl w:val="0"/>
          <w:numId w:val="29"/>
        </w:numPr>
        <w:spacing w:line="276" w:lineRule="auto"/>
        <w:ind w:left="360"/>
        <w:rPr>
          <w:rFonts w:cstheme="minorHAnsi"/>
          <w:sz w:val="24"/>
          <w:szCs w:val="24"/>
        </w:rPr>
      </w:pPr>
      <w:r>
        <w:rPr>
          <w:rFonts w:cstheme="minorHAnsi"/>
          <w:sz w:val="24"/>
          <w:szCs w:val="24"/>
        </w:rPr>
        <w:t xml:space="preserve">Metro Charity: </w:t>
      </w:r>
      <w:hyperlink r:id="rId40" w:history="1">
        <w:r>
          <w:rPr>
            <w:rStyle w:val="Hyperlink"/>
            <w:rFonts w:cstheme="minorHAnsi"/>
            <w:color w:val="009EFF"/>
            <w:sz w:val="24"/>
            <w:szCs w:val="24"/>
          </w:rPr>
          <w:t>www.metrocentreonline.org</w:t>
        </w:r>
      </w:hyperlink>
    </w:p>
    <w:p w:rsidR="0022470C" w:rsidRDefault="00424AC6">
      <w:pPr>
        <w:pStyle w:val="NoSpacing"/>
        <w:numPr>
          <w:ilvl w:val="0"/>
          <w:numId w:val="29"/>
        </w:numPr>
        <w:spacing w:line="276" w:lineRule="auto"/>
        <w:ind w:left="360"/>
        <w:rPr>
          <w:rFonts w:cstheme="minorHAnsi"/>
          <w:sz w:val="24"/>
          <w:szCs w:val="24"/>
        </w:rPr>
      </w:pPr>
      <w:r>
        <w:rPr>
          <w:rFonts w:cstheme="minorHAnsi"/>
          <w:sz w:val="24"/>
          <w:szCs w:val="24"/>
        </w:rPr>
        <w:t xml:space="preserve">EACH: </w:t>
      </w:r>
      <w:hyperlink r:id="rId41" w:history="1">
        <w:r>
          <w:rPr>
            <w:rStyle w:val="Hyperlink"/>
            <w:rFonts w:cstheme="minorHAnsi"/>
            <w:color w:val="009EFF"/>
            <w:sz w:val="24"/>
            <w:szCs w:val="24"/>
          </w:rPr>
          <w:t>www.eachaction.org.uk</w:t>
        </w:r>
      </w:hyperlink>
    </w:p>
    <w:p w:rsidR="0022470C" w:rsidRDefault="00424AC6">
      <w:pPr>
        <w:pStyle w:val="ListParagraph"/>
        <w:numPr>
          <w:ilvl w:val="0"/>
          <w:numId w:val="21"/>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Proud Trust: </w:t>
      </w:r>
      <w:hyperlink r:id="rId42" w:history="1">
        <w:r>
          <w:rPr>
            <w:rStyle w:val="Hyperlink"/>
            <w:rFonts w:asciiTheme="minorHAnsi" w:hAnsiTheme="minorHAnsi" w:cstheme="minorHAnsi"/>
            <w:color w:val="009EFF"/>
          </w:rPr>
          <w:t>www.theproudtrust.org</w:t>
        </w:r>
      </w:hyperlink>
    </w:p>
    <w:p w:rsidR="0022470C" w:rsidRDefault="00424AC6">
      <w:pPr>
        <w:pStyle w:val="ListParagraph"/>
        <w:numPr>
          <w:ilvl w:val="0"/>
          <w:numId w:val="21"/>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Schools Out: </w:t>
      </w:r>
      <w:hyperlink r:id="rId43" w:history="1">
        <w:r>
          <w:rPr>
            <w:rStyle w:val="Hyperlink"/>
            <w:rFonts w:asciiTheme="minorHAnsi" w:hAnsiTheme="minorHAnsi" w:cstheme="minorHAnsi"/>
            <w:color w:val="009EFF"/>
          </w:rPr>
          <w:t>www.schools-out.org.uk</w:t>
        </w:r>
      </w:hyperlink>
    </w:p>
    <w:p w:rsidR="0022470C" w:rsidRDefault="00424AC6">
      <w:pPr>
        <w:pStyle w:val="ListParagraph"/>
        <w:numPr>
          <w:ilvl w:val="0"/>
          <w:numId w:val="21"/>
        </w:numPr>
        <w:spacing w:after="200" w:line="276" w:lineRule="auto"/>
        <w:ind w:left="360"/>
        <w:rPr>
          <w:rFonts w:asciiTheme="minorHAnsi" w:hAnsiTheme="minorHAnsi" w:cstheme="minorHAnsi"/>
          <w:color w:val="000000"/>
        </w:rPr>
      </w:pPr>
      <w:r>
        <w:rPr>
          <w:rFonts w:asciiTheme="minorHAnsi" w:hAnsiTheme="minorHAnsi" w:cstheme="minorHAnsi"/>
          <w:color w:val="000000"/>
        </w:rPr>
        <w:t xml:space="preserve">Stonewall: </w:t>
      </w:r>
      <w:hyperlink r:id="rId44" w:history="1">
        <w:r>
          <w:rPr>
            <w:rStyle w:val="Hyperlink"/>
            <w:rFonts w:asciiTheme="minorHAnsi" w:hAnsiTheme="minorHAnsi" w:cstheme="minorHAnsi"/>
            <w:color w:val="009EFF"/>
          </w:rPr>
          <w:t>www.stonewall.org.uk</w:t>
        </w:r>
      </w:hyperlink>
      <w:r>
        <w:rPr>
          <w:rFonts w:asciiTheme="minorHAnsi" w:hAnsiTheme="minorHAnsi" w:cstheme="minorHAnsi"/>
          <w:color w:val="000000"/>
        </w:rPr>
        <w:t xml:space="preserve"> </w:t>
      </w:r>
    </w:p>
    <w:p w:rsidR="0022470C" w:rsidRDefault="00424AC6">
      <w:pPr>
        <w:pStyle w:val="NoSpacing"/>
        <w:spacing w:line="276" w:lineRule="auto"/>
        <w:rPr>
          <w:rFonts w:cstheme="minorHAnsi"/>
          <w:b/>
          <w:sz w:val="28"/>
          <w:szCs w:val="24"/>
        </w:rPr>
      </w:pPr>
      <w:r>
        <w:rPr>
          <w:rFonts w:cstheme="minorHAnsi"/>
          <w:b/>
          <w:sz w:val="28"/>
          <w:szCs w:val="24"/>
        </w:rPr>
        <w:t xml:space="preserve">Sexual harassment and sexual bullying </w:t>
      </w:r>
    </w:p>
    <w:p w:rsidR="0022470C" w:rsidRDefault="00424AC6">
      <w:pPr>
        <w:pStyle w:val="NoSpacing"/>
        <w:numPr>
          <w:ilvl w:val="0"/>
          <w:numId w:val="36"/>
        </w:numPr>
        <w:spacing w:line="276" w:lineRule="auto"/>
        <w:rPr>
          <w:rFonts w:cstheme="minorHAnsi"/>
          <w:color w:val="000000"/>
          <w:sz w:val="24"/>
          <w:szCs w:val="24"/>
        </w:rPr>
      </w:pPr>
      <w:r>
        <w:rPr>
          <w:rFonts w:cstheme="minorHAnsi"/>
          <w:sz w:val="24"/>
          <w:szCs w:val="24"/>
        </w:rPr>
        <w:t xml:space="preserve">Ending Violence Against Women and Girls (EVAW) </w:t>
      </w:r>
      <w:hyperlink r:id="rId45" w:history="1">
        <w:r>
          <w:rPr>
            <w:rStyle w:val="Hyperlink"/>
            <w:rFonts w:cstheme="minorHAnsi"/>
            <w:color w:val="009EFF"/>
            <w:sz w:val="24"/>
            <w:szCs w:val="24"/>
          </w:rPr>
          <w:t>www.endviolenceagainstwomen.org.uk</w:t>
        </w:r>
      </w:hyperlink>
      <w:r>
        <w:rPr>
          <w:rFonts w:cstheme="minorHAnsi"/>
          <w:sz w:val="24"/>
          <w:szCs w:val="24"/>
        </w:rPr>
        <w:t xml:space="preserve"> </w:t>
      </w:r>
    </w:p>
    <w:p w:rsidR="0022470C" w:rsidRDefault="00424AC6">
      <w:pPr>
        <w:pStyle w:val="NoSpacing"/>
        <w:numPr>
          <w:ilvl w:val="1"/>
          <w:numId w:val="36"/>
        </w:numPr>
        <w:spacing w:line="276" w:lineRule="auto"/>
        <w:rPr>
          <w:rFonts w:cstheme="minorHAnsi"/>
          <w:color w:val="000000"/>
          <w:sz w:val="24"/>
          <w:szCs w:val="24"/>
        </w:rPr>
      </w:pPr>
      <w:r>
        <w:rPr>
          <w:rFonts w:cstheme="minorHAnsi"/>
          <w:sz w:val="24"/>
          <w:szCs w:val="24"/>
        </w:rPr>
        <w:t xml:space="preserve"> A Guide for Schools: </w:t>
      </w:r>
      <w:hyperlink r:id="rId46" w:history="1">
        <w:r>
          <w:rPr>
            <w:rStyle w:val="Hyperlink"/>
            <w:rFonts w:cstheme="minorHAnsi"/>
            <w:color w:val="009EFF"/>
            <w:sz w:val="24"/>
            <w:szCs w:val="24"/>
          </w:rPr>
          <w:t>www.endviolenceagainstwomen.org.uk/data/files/resources/71/EVAW-C</w:t>
        </w:r>
        <w:r>
          <w:rPr>
            <w:rStyle w:val="Hyperlink"/>
            <w:rFonts w:cstheme="minorHAnsi"/>
            <w:color w:val="009EFF"/>
            <w:sz w:val="24"/>
            <w:szCs w:val="24"/>
          </w:rPr>
          <w:t>oalition-Schools-Guide.pdf</w:t>
        </w:r>
      </w:hyperlink>
      <w:r>
        <w:rPr>
          <w:rFonts w:cstheme="minorHAnsi"/>
          <w:sz w:val="24"/>
          <w:szCs w:val="24"/>
        </w:rPr>
        <w:t xml:space="preserve"> </w:t>
      </w:r>
    </w:p>
    <w:p w:rsidR="0022470C" w:rsidRDefault="00424AC6">
      <w:pPr>
        <w:pStyle w:val="NoSpacing"/>
        <w:numPr>
          <w:ilvl w:val="0"/>
          <w:numId w:val="36"/>
        </w:numPr>
        <w:spacing w:line="276" w:lineRule="auto"/>
        <w:rPr>
          <w:rFonts w:cstheme="minorHAnsi"/>
          <w:color w:val="000000"/>
          <w:sz w:val="24"/>
          <w:szCs w:val="24"/>
        </w:rPr>
      </w:pPr>
      <w:r>
        <w:rPr>
          <w:rFonts w:cstheme="minorHAnsi"/>
          <w:sz w:val="24"/>
          <w:szCs w:val="24"/>
        </w:rPr>
        <w:t xml:space="preserve">Disrespect No Body: </w:t>
      </w:r>
      <w:hyperlink r:id="rId47" w:history="1">
        <w:r>
          <w:rPr>
            <w:rStyle w:val="Hyperlink"/>
            <w:rFonts w:cstheme="minorHAnsi"/>
            <w:color w:val="009EFF"/>
            <w:sz w:val="24"/>
            <w:szCs w:val="24"/>
          </w:rPr>
          <w:t>www.gov.uk/government/publications/disrespect-nobody-campaign-posters</w:t>
        </w:r>
      </w:hyperlink>
      <w:r>
        <w:rPr>
          <w:rFonts w:cstheme="minorHAnsi"/>
          <w:sz w:val="24"/>
          <w:szCs w:val="24"/>
        </w:rPr>
        <w:t xml:space="preserve"> </w:t>
      </w:r>
    </w:p>
    <w:p w:rsidR="0022470C" w:rsidRDefault="00424AC6">
      <w:pPr>
        <w:pStyle w:val="NoSpacing"/>
        <w:numPr>
          <w:ilvl w:val="0"/>
          <w:numId w:val="36"/>
        </w:numPr>
        <w:spacing w:line="276" w:lineRule="auto"/>
        <w:rPr>
          <w:rFonts w:cstheme="minorHAnsi"/>
          <w:color w:val="000000"/>
          <w:sz w:val="24"/>
          <w:szCs w:val="24"/>
        </w:rPr>
      </w:pPr>
      <w:r>
        <w:rPr>
          <w:rFonts w:cstheme="minorHAnsi"/>
          <w:sz w:val="24"/>
          <w:szCs w:val="24"/>
        </w:rPr>
        <w:t xml:space="preserve">Anti-bullying Alliance: </w:t>
      </w:r>
      <w:r>
        <w:rPr>
          <w:rFonts w:cstheme="minorHAnsi"/>
          <w:color w:val="000000"/>
          <w:sz w:val="24"/>
          <w:szCs w:val="24"/>
        </w:rPr>
        <w:t xml:space="preserve">Preventing and </w:t>
      </w:r>
      <w:r>
        <w:rPr>
          <w:rFonts w:cstheme="minorHAnsi"/>
          <w:color w:val="000000"/>
          <w:sz w:val="24"/>
          <w:szCs w:val="24"/>
        </w:rPr>
        <w:t>responding to Sexual Bullying:</w:t>
      </w:r>
      <w:r>
        <w:rPr>
          <w:rFonts w:cstheme="minorHAnsi"/>
          <w:sz w:val="24"/>
          <w:szCs w:val="24"/>
        </w:rPr>
        <w:t xml:space="preserve"> </w:t>
      </w:r>
      <w:hyperlink r:id="rId48" w:history="1">
        <w:r>
          <w:rPr>
            <w:rStyle w:val="Hyperlink"/>
            <w:rFonts w:cstheme="minorHAnsi"/>
            <w:color w:val="009EFF"/>
            <w:sz w:val="24"/>
            <w:szCs w:val="24"/>
          </w:rPr>
          <w:t>www.anti-bullyingalliance.org.uk/tools-information/all-about-bullying/se</w:t>
        </w:r>
        <w:r>
          <w:rPr>
            <w:rStyle w:val="Hyperlink"/>
            <w:rFonts w:cstheme="minorHAnsi"/>
            <w:color w:val="009EFF"/>
            <w:sz w:val="24"/>
            <w:szCs w:val="24"/>
          </w:rPr>
          <w:t>xual-and-gender-related/preventing-and-responding-sexual</w:t>
        </w:r>
      </w:hyperlink>
      <w:r>
        <w:rPr>
          <w:rFonts w:cstheme="minorHAnsi"/>
          <w:color w:val="009EFF"/>
          <w:sz w:val="24"/>
          <w:szCs w:val="24"/>
        </w:rPr>
        <w:t xml:space="preserve"> </w:t>
      </w:r>
    </w:p>
    <w:p w:rsidR="0022470C" w:rsidRDefault="00424AC6">
      <w:pPr>
        <w:pStyle w:val="NoSpacing"/>
        <w:numPr>
          <w:ilvl w:val="0"/>
          <w:numId w:val="36"/>
        </w:numPr>
        <w:spacing w:line="276" w:lineRule="auto"/>
        <w:rPr>
          <w:rFonts w:cstheme="minorHAnsi"/>
          <w:color w:val="000000"/>
          <w:sz w:val="24"/>
          <w:szCs w:val="24"/>
        </w:rPr>
      </w:pPr>
      <w:r>
        <w:rPr>
          <w:rFonts w:cstheme="minorHAnsi"/>
          <w:sz w:val="24"/>
          <w:szCs w:val="24"/>
        </w:rPr>
        <w:t xml:space="preserve">Anti-bullying Alliance: advice for school staff and professionals about developing effective anti-bullying practice in relation to sexual bullying: </w:t>
      </w:r>
      <w:hyperlink r:id="rId49" w:history="1">
        <w:r>
          <w:rPr>
            <w:rStyle w:val="Hyperlink"/>
            <w:rFonts w:cstheme="minorHAnsi"/>
            <w:color w:val="009EFF"/>
            <w:sz w:val="24"/>
            <w:szCs w:val="24"/>
          </w:rPr>
          <w:t>www.anti-bullyingalliance.org.uk/tools-information/all-about-bullying/sexual-and-gender-related</w:t>
        </w:r>
      </w:hyperlink>
      <w:r>
        <w:rPr>
          <w:rFonts w:cstheme="minorHAnsi"/>
          <w:sz w:val="24"/>
          <w:szCs w:val="24"/>
        </w:rPr>
        <w:t xml:space="preserve"> </w:t>
      </w:r>
    </w:p>
    <w:p w:rsidR="0022470C" w:rsidRDefault="0022470C">
      <w:pPr>
        <w:pStyle w:val="NoSpacing"/>
        <w:spacing w:line="276" w:lineRule="auto"/>
        <w:rPr>
          <w:rFonts w:cstheme="minorHAnsi"/>
          <w:color w:val="00B050"/>
          <w:sz w:val="24"/>
          <w:szCs w:val="24"/>
        </w:rPr>
      </w:pPr>
    </w:p>
    <w:p w:rsidR="0022470C" w:rsidRDefault="0022470C">
      <w:pPr>
        <w:jc w:val="center"/>
        <w:rPr>
          <w:rFonts w:ascii="Arial" w:hAnsi="Arial" w:cs="Arial"/>
          <w:b/>
        </w:rPr>
      </w:pPr>
    </w:p>
    <w:p w:rsidR="0022470C" w:rsidRDefault="0022470C">
      <w:pPr>
        <w:rPr>
          <w:rFonts w:ascii="Century Gothic" w:hAnsi="Century Gothic"/>
          <w:sz w:val="40"/>
          <w:szCs w:val="40"/>
        </w:rPr>
      </w:pPr>
    </w:p>
    <w:sectPr w:rsidR="0022470C">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70C" w:rsidRDefault="00424AC6">
      <w:r>
        <w:separator/>
      </w:r>
    </w:p>
  </w:endnote>
  <w:endnote w:type="continuationSeparator" w:id="0">
    <w:p w:rsidR="0022470C" w:rsidRDefault="0042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70C" w:rsidRDefault="00424AC6">
    <w:pPr>
      <w:autoSpaceDE w:val="0"/>
      <w:autoSpaceDN w:val="0"/>
      <w:adjustRightInd w:val="0"/>
      <w:jc w:val="both"/>
      <w:rPr>
        <w:rFonts w:asciiTheme="minorHAnsi" w:hAnsiTheme="minorHAnsi" w:cs="HelveticaNeue-UltraLight"/>
        <w:sz w:val="20"/>
        <w:szCs w:val="20"/>
      </w:rPr>
    </w:pPr>
    <w:r>
      <w:rPr>
        <w:rFonts w:asciiTheme="minorHAnsi" w:hAnsiTheme="minorHAnsi" w:cs="HelveticaNeue-Light"/>
        <w:b/>
        <w:sz w:val="20"/>
        <w:szCs w:val="20"/>
      </w:rPr>
      <w:t>St. John’s CE Primary School</w:t>
    </w:r>
    <w:r>
      <w:rPr>
        <w:rFonts w:asciiTheme="minorHAnsi" w:hAnsiTheme="minorHAnsi" w:cs="HelveticaNeue-UltraLight"/>
        <w:sz w:val="20"/>
        <w:szCs w:val="20"/>
      </w:rPr>
      <w:t>, Bayham Road, Sevenoaks, Kent TN13 3XD</w:t>
    </w:r>
    <w:r>
      <w:rPr>
        <w:rFonts w:asciiTheme="minorHAnsi" w:hAnsiTheme="minorHAnsi" w:cs="HelveticaNeue-UltraLight"/>
        <w:b/>
        <w:sz w:val="20"/>
        <w:szCs w:val="20"/>
      </w:rPr>
      <w:t xml:space="preserve"> </w:t>
    </w:r>
    <w:r>
      <w:rPr>
        <w:rFonts w:asciiTheme="minorHAnsi" w:hAnsiTheme="minorHAnsi" w:cs="HelveticaNeue"/>
        <w:b/>
        <w:sz w:val="20"/>
        <w:szCs w:val="20"/>
      </w:rPr>
      <w:t>T</w:t>
    </w:r>
    <w:r>
      <w:rPr>
        <w:rFonts w:asciiTheme="minorHAnsi" w:hAnsiTheme="minorHAnsi" w:cs="HelveticaNeue-UltraLight"/>
        <w:b/>
        <w:sz w:val="20"/>
        <w:szCs w:val="20"/>
      </w:rPr>
      <w:t xml:space="preserve">: </w:t>
    </w:r>
    <w:r>
      <w:rPr>
        <w:rFonts w:asciiTheme="minorHAnsi" w:hAnsiTheme="minorHAnsi" w:cs="HelveticaNeue-UltraLight"/>
        <w:sz w:val="20"/>
        <w:szCs w:val="20"/>
      </w:rPr>
      <w:t xml:space="preserve">01732 453944 </w:t>
    </w:r>
    <w:r>
      <w:rPr>
        <w:rFonts w:asciiTheme="minorHAnsi" w:hAnsiTheme="minorHAnsi" w:cs="HelveticaNeue"/>
        <w:b/>
        <w:sz w:val="20"/>
        <w:szCs w:val="20"/>
      </w:rPr>
      <w:t>F</w:t>
    </w:r>
    <w:r>
      <w:rPr>
        <w:rFonts w:asciiTheme="minorHAnsi" w:hAnsiTheme="minorHAnsi" w:cs="HelveticaNeue-UltraLight"/>
        <w:b/>
        <w:sz w:val="20"/>
        <w:szCs w:val="20"/>
      </w:rPr>
      <w:t xml:space="preserve">: </w:t>
    </w:r>
    <w:r>
      <w:rPr>
        <w:rFonts w:asciiTheme="minorHAnsi" w:hAnsiTheme="minorHAnsi" w:cs="HelveticaNeue-UltraLight"/>
        <w:sz w:val="20"/>
        <w:szCs w:val="20"/>
      </w:rPr>
      <w:t>01732 740552</w:t>
    </w:r>
    <w:r>
      <w:rPr>
        <w:rFonts w:asciiTheme="minorHAnsi" w:hAnsiTheme="minorHAnsi"/>
      </w:rPr>
      <w:tab/>
    </w:r>
    <w:r>
      <w:rPr>
        <w:rFonts w:asciiTheme="minorHAnsi" w:hAnsiTheme="minorHAnsi"/>
      </w:rPr>
      <w:tab/>
    </w:r>
  </w:p>
  <w:p w:rsidR="0022470C" w:rsidRDefault="00424AC6">
    <w:pPr>
      <w:pStyle w:val="Footer"/>
      <w:jc w:val="both"/>
      <w:rPr>
        <w:rFonts w:asciiTheme="minorHAnsi" w:hAnsiTheme="minorHAnsi"/>
        <w:sz w:val="20"/>
        <w:szCs w:val="20"/>
      </w:rPr>
    </w:pPr>
    <w:r>
      <w:rPr>
        <w:rFonts w:asciiTheme="minorHAnsi" w:hAnsiTheme="minorHAnsi"/>
        <w:sz w:val="20"/>
        <w:szCs w:val="20"/>
      </w:rPr>
      <w:fldChar w:fldCharType="begin"/>
    </w:r>
    <w:r>
      <w:rPr>
        <w:rFonts w:asciiTheme="minorHAnsi" w:hAnsiTheme="minorHAnsi"/>
        <w:sz w:val="20"/>
        <w:szCs w:val="20"/>
      </w:rPr>
      <w:instrText xml:space="preserve"> PAGE   \* MERGEFORMAT </w:instrText>
    </w:r>
    <w:r>
      <w:rPr>
        <w:rFonts w:asciiTheme="minorHAnsi" w:hAnsiTheme="minorHAnsi"/>
        <w:sz w:val="20"/>
        <w:szCs w:val="20"/>
      </w:rPr>
      <w:fldChar w:fldCharType="separate"/>
    </w:r>
    <w:r>
      <w:rPr>
        <w:rFonts w:asciiTheme="minorHAnsi" w:hAnsiTheme="minorHAnsi"/>
        <w:noProof/>
        <w:sz w:val="20"/>
        <w:szCs w:val="20"/>
      </w:rPr>
      <w:t>14</w:t>
    </w:r>
    <w:r>
      <w:rPr>
        <w:rFonts w:asciiTheme="minorHAnsi" w:hAnsiTheme="minorHAnsi"/>
        <w:noProof/>
        <w:sz w:val="20"/>
        <w:szCs w:val="20"/>
      </w:rPr>
      <w:fldChar w:fldCharType="end"/>
    </w:r>
  </w:p>
  <w:p w:rsidR="0022470C" w:rsidRDefault="00224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70C" w:rsidRDefault="00424AC6">
      <w:r>
        <w:separator/>
      </w:r>
    </w:p>
  </w:footnote>
  <w:footnote w:type="continuationSeparator" w:id="0">
    <w:p w:rsidR="0022470C" w:rsidRDefault="00424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70C" w:rsidRDefault="0022470C">
    <w:pPr>
      <w:pStyle w:val="Header"/>
      <w:jc w:val="right"/>
      <w:rPr>
        <w:sz w:val="18"/>
        <w:szCs w:val="18"/>
      </w:rPr>
    </w:pPr>
  </w:p>
  <w:p w:rsidR="0022470C" w:rsidRDefault="00424AC6">
    <w:pPr>
      <w:pStyle w:val="Header"/>
      <w:jc w:val="right"/>
    </w:pPr>
    <w:r>
      <w:rPr>
        <w:noProof/>
        <w:lang w:eastAsia="en-GB"/>
      </w:rPr>
      <w:drawing>
        <wp:anchor distT="0" distB="0" distL="114300" distR="114300" simplePos="0" relativeHeight="251659264" behindDoc="0" locked="1" layoutInCell="1" allowOverlap="1">
          <wp:simplePos x="0" y="0"/>
          <wp:positionH relativeFrom="column">
            <wp:posOffset>4780280</wp:posOffset>
          </wp:positionH>
          <wp:positionV relativeFrom="page">
            <wp:posOffset>532765</wp:posOffset>
          </wp:positionV>
          <wp:extent cx="582930" cy="582930"/>
          <wp:effectExtent l="0" t="0" r="0" b="0"/>
          <wp:wrapTopAndBottom/>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18"/>
        <w:szCs w:val="18"/>
      </w:rPr>
      <w:t xml:space="preserve"> St John’s CE Primary School</w:t>
    </w:r>
  </w:p>
  <w:p w:rsidR="0022470C" w:rsidRDefault="0022470C">
    <w:pPr>
      <w:pStyle w:val="Header"/>
    </w:pPr>
  </w:p>
  <w:p w:rsidR="0022470C" w:rsidRDefault="00224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1038"/>
    <w:multiLevelType w:val="hybridMultilevel"/>
    <w:tmpl w:val="AEE288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1B2DC2"/>
    <w:multiLevelType w:val="hybridMultilevel"/>
    <w:tmpl w:val="3D0A0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440BC"/>
    <w:multiLevelType w:val="hybridMultilevel"/>
    <w:tmpl w:val="4726E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01DEE"/>
    <w:multiLevelType w:val="hybridMultilevel"/>
    <w:tmpl w:val="841E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4090E"/>
    <w:multiLevelType w:val="hybridMultilevel"/>
    <w:tmpl w:val="F12CD8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21F84"/>
    <w:multiLevelType w:val="hybridMultilevel"/>
    <w:tmpl w:val="A7BC8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604B7"/>
    <w:multiLevelType w:val="hybridMultilevel"/>
    <w:tmpl w:val="414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C47F2"/>
    <w:multiLevelType w:val="hybridMultilevel"/>
    <w:tmpl w:val="AC2CA0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41E03"/>
    <w:multiLevelType w:val="hybridMultilevel"/>
    <w:tmpl w:val="4CA00A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4C0DA0"/>
    <w:multiLevelType w:val="hybridMultilevel"/>
    <w:tmpl w:val="C1C0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A0E17"/>
    <w:multiLevelType w:val="hybridMultilevel"/>
    <w:tmpl w:val="616AA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01414E"/>
    <w:multiLevelType w:val="hybridMultilevel"/>
    <w:tmpl w:val="FF18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071984"/>
    <w:multiLevelType w:val="hybridMultilevel"/>
    <w:tmpl w:val="6226C1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A2A52"/>
    <w:multiLevelType w:val="hybridMultilevel"/>
    <w:tmpl w:val="9A16B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67407A"/>
    <w:multiLevelType w:val="hybridMultilevel"/>
    <w:tmpl w:val="548AA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054868"/>
    <w:multiLevelType w:val="hybridMultilevel"/>
    <w:tmpl w:val="D382B24C"/>
    <w:lvl w:ilvl="0" w:tplc="861C675E">
      <w:start w:val="10"/>
      <w:numFmt w:val="decimal"/>
      <w:lvlText w:val="%1."/>
      <w:lvlJc w:val="left"/>
      <w:pPr>
        <w:ind w:left="405" w:hanging="405"/>
      </w:pPr>
      <w:rPr>
        <w:rFonts w:asciiTheme="minorHAnsi" w:hAnsiTheme="minorHAnsi" w:cstheme="minorHAnsi" w:hint="default"/>
        <w:b/>
        <w:sz w:val="28"/>
        <w:szCs w:val="28"/>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1460" w:hanging="180"/>
      </w:pPr>
    </w:lvl>
    <w:lvl w:ilvl="3" w:tplc="0809000F" w:tentative="1">
      <w:start w:val="1"/>
      <w:numFmt w:val="decimal"/>
      <w:lvlText w:val="%4."/>
      <w:lvlJc w:val="left"/>
      <w:pPr>
        <w:ind w:left="-740" w:hanging="360"/>
      </w:pPr>
    </w:lvl>
    <w:lvl w:ilvl="4" w:tplc="08090019" w:tentative="1">
      <w:start w:val="1"/>
      <w:numFmt w:val="lowerLetter"/>
      <w:lvlText w:val="%5."/>
      <w:lvlJc w:val="left"/>
      <w:pPr>
        <w:ind w:left="-20" w:hanging="360"/>
      </w:pPr>
    </w:lvl>
    <w:lvl w:ilvl="5" w:tplc="0809001B" w:tentative="1">
      <w:start w:val="1"/>
      <w:numFmt w:val="lowerRoman"/>
      <w:lvlText w:val="%6."/>
      <w:lvlJc w:val="right"/>
      <w:pPr>
        <w:ind w:left="700" w:hanging="180"/>
      </w:pPr>
    </w:lvl>
    <w:lvl w:ilvl="6" w:tplc="0809000F" w:tentative="1">
      <w:start w:val="1"/>
      <w:numFmt w:val="decimal"/>
      <w:lvlText w:val="%7."/>
      <w:lvlJc w:val="left"/>
      <w:pPr>
        <w:ind w:left="1420" w:hanging="360"/>
      </w:pPr>
    </w:lvl>
    <w:lvl w:ilvl="7" w:tplc="08090019" w:tentative="1">
      <w:start w:val="1"/>
      <w:numFmt w:val="lowerLetter"/>
      <w:lvlText w:val="%8."/>
      <w:lvlJc w:val="left"/>
      <w:pPr>
        <w:ind w:left="2140" w:hanging="360"/>
      </w:pPr>
    </w:lvl>
    <w:lvl w:ilvl="8" w:tplc="0809001B" w:tentative="1">
      <w:start w:val="1"/>
      <w:numFmt w:val="lowerRoman"/>
      <w:lvlText w:val="%9."/>
      <w:lvlJc w:val="right"/>
      <w:pPr>
        <w:ind w:left="2860" w:hanging="180"/>
      </w:pPr>
    </w:lvl>
  </w:abstractNum>
  <w:abstractNum w:abstractNumId="16" w15:restartNumberingAfterBreak="0">
    <w:nsid w:val="2A540E6C"/>
    <w:multiLevelType w:val="hybridMultilevel"/>
    <w:tmpl w:val="087AA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1133D"/>
    <w:multiLevelType w:val="hybridMultilevel"/>
    <w:tmpl w:val="6E7A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7261B9"/>
    <w:multiLevelType w:val="multilevel"/>
    <w:tmpl w:val="55283E02"/>
    <w:lvl w:ilvl="0">
      <w:start w:val="1"/>
      <w:numFmt w:val="decimal"/>
      <w:lvlText w:val="%1."/>
      <w:lvlJc w:val="left"/>
      <w:pPr>
        <w:ind w:left="1636" w:hanging="360"/>
      </w:pPr>
      <w:rPr>
        <w:rFonts w:ascii="Century Gothic" w:hAnsi="Century Gothic" w:hint="default"/>
        <w:b/>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BA1D7E"/>
    <w:multiLevelType w:val="hybridMultilevel"/>
    <w:tmpl w:val="24EA9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E21236"/>
    <w:multiLevelType w:val="hybridMultilevel"/>
    <w:tmpl w:val="A13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D80FE7"/>
    <w:multiLevelType w:val="hybridMultilevel"/>
    <w:tmpl w:val="75165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9A18FF"/>
    <w:multiLevelType w:val="hybridMultilevel"/>
    <w:tmpl w:val="5F8C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B766C9"/>
    <w:multiLevelType w:val="hybridMultilevel"/>
    <w:tmpl w:val="FC9CA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747EE6"/>
    <w:multiLevelType w:val="hybridMultilevel"/>
    <w:tmpl w:val="401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16460B"/>
    <w:multiLevelType w:val="hybridMultilevel"/>
    <w:tmpl w:val="CD30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55ECC"/>
    <w:multiLevelType w:val="hybridMultilevel"/>
    <w:tmpl w:val="F1E69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C504C8"/>
    <w:multiLevelType w:val="hybridMultilevel"/>
    <w:tmpl w:val="3DCAB7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AA1229"/>
    <w:multiLevelType w:val="hybridMultilevel"/>
    <w:tmpl w:val="BF4C79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58E238D"/>
    <w:multiLevelType w:val="hybridMultilevel"/>
    <w:tmpl w:val="22A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8D36B0"/>
    <w:multiLevelType w:val="hybridMultilevel"/>
    <w:tmpl w:val="7F405C42"/>
    <w:lvl w:ilvl="0" w:tplc="DA24255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C7F66D4"/>
    <w:multiLevelType w:val="hybridMultilevel"/>
    <w:tmpl w:val="62B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DA1C01"/>
    <w:multiLevelType w:val="hybridMultilevel"/>
    <w:tmpl w:val="0ECAB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1A6F2A"/>
    <w:multiLevelType w:val="hybridMultilevel"/>
    <w:tmpl w:val="EDFE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456883"/>
    <w:multiLevelType w:val="hybridMultilevel"/>
    <w:tmpl w:val="A9EA13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5457D37"/>
    <w:multiLevelType w:val="hybridMultilevel"/>
    <w:tmpl w:val="A3BA7E64"/>
    <w:lvl w:ilvl="0" w:tplc="4512398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BA91C3A"/>
    <w:multiLevelType w:val="hybridMultilevel"/>
    <w:tmpl w:val="1A4C4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5A1720"/>
    <w:multiLevelType w:val="hybridMultilevel"/>
    <w:tmpl w:val="E0E2F354"/>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142313"/>
    <w:multiLevelType w:val="hybridMultilevel"/>
    <w:tmpl w:val="9CE2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23728C"/>
    <w:multiLevelType w:val="hybridMultilevel"/>
    <w:tmpl w:val="46BAE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8E4060"/>
    <w:multiLevelType w:val="hybridMultilevel"/>
    <w:tmpl w:val="B768A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EB2712E"/>
    <w:multiLevelType w:val="hybridMultilevel"/>
    <w:tmpl w:val="6840F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576299"/>
    <w:multiLevelType w:val="hybridMultilevel"/>
    <w:tmpl w:val="B818FF2C"/>
    <w:lvl w:ilvl="0" w:tplc="08090003">
      <w:start w:val="1"/>
      <w:numFmt w:val="bullet"/>
      <w:lvlText w:val="o"/>
      <w:lvlJc w:val="left"/>
      <w:pPr>
        <w:ind w:left="993" w:hanging="360"/>
      </w:pPr>
      <w:rPr>
        <w:rFonts w:ascii="Courier New" w:hAnsi="Courier New" w:cs="Courier New" w:hint="default"/>
      </w:rPr>
    </w:lvl>
    <w:lvl w:ilvl="1" w:tplc="08090003">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43" w15:restartNumberingAfterBreak="0">
    <w:nsid w:val="7A487518"/>
    <w:multiLevelType w:val="hybridMultilevel"/>
    <w:tmpl w:val="DADA9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B96257"/>
    <w:multiLevelType w:val="hybridMultilevel"/>
    <w:tmpl w:val="5C129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41"/>
  </w:num>
  <w:num w:numId="3">
    <w:abstractNumId w:val="36"/>
  </w:num>
  <w:num w:numId="4">
    <w:abstractNumId w:val="17"/>
  </w:num>
  <w:num w:numId="5">
    <w:abstractNumId w:val="5"/>
  </w:num>
  <w:num w:numId="6">
    <w:abstractNumId w:val="26"/>
  </w:num>
  <w:num w:numId="7">
    <w:abstractNumId w:val="23"/>
  </w:num>
  <w:num w:numId="8">
    <w:abstractNumId w:val="11"/>
  </w:num>
  <w:num w:numId="9">
    <w:abstractNumId w:val="29"/>
  </w:num>
  <w:num w:numId="10">
    <w:abstractNumId w:val="6"/>
  </w:num>
  <w:num w:numId="11">
    <w:abstractNumId w:val="19"/>
  </w:num>
  <w:num w:numId="12">
    <w:abstractNumId w:val="43"/>
  </w:num>
  <w:num w:numId="13">
    <w:abstractNumId w:val="16"/>
  </w:num>
  <w:num w:numId="14">
    <w:abstractNumId w:val="3"/>
  </w:num>
  <w:num w:numId="15">
    <w:abstractNumId w:val="21"/>
  </w:num>
  <w:num w:numId="16">
    <w:abstractNumId w:val="13"/>
  </w:num>
  <w:num w:numId="17">
    <w:abstractNumId w:val="22"/>
  </w:num>
  <w:num w:numId="18">
    <w:abstractNumId w:val="10"/>
  </w:num>
  <w:num w:numId="19">
    <w:abstractNumId w:val="1"/>
  </w:num>
  <w:num w:numId="20">
    <w:abstractNumId w:val="20"/>
  </w:num>
  <w:num w:numId="21">
    <w:abstractNumId w:val="33"/>
  </w:num>
  <w:num w:numId="22">
    <w:abstractNumId w:val="31"/>
  </w:num>
  <w:num w:numId="23">
    <w:abstractNumId w:val="30"/>
  </w:num>
  <w:num w:numId="24">
    <w:abstractNumId w:val="12"/>
  </w:num>
  <w:num w:numId="25">
    <w:abstractNumId w:val="40"/>
  </w:num>
  <w:num w:numId="26">
    <w:abstractNumId w:val="24"/>
  </w:num>
  <w:num w:numId="27">
    <w:abstractNumId w:val="2"/>
  </w:num>
  <w:num w:numId="28">
    <w:abstractNumId w:val="35"/>
  </w:num>
  <w:num w:numId="29">
    <w:abstractNumId w:val="38"/>
  </w:num>
  <w:num w:numId="30">
    <w:abstractNumId w:val="8"/>
  </w:num>
  <w:num w:numId="31">
    <w:abstractNumId w:val="27"/>
  </w:num>
  <w:num w:numId="32">
    <w:abstractNumId w:val="44"/>
  </w:num>
  <w:num w:numId="33">
    <w:abstractNumId w:val="7"/>
  </w:num>
  <w:num w:numId="34">
    <w:abstractNumId w:val="39"/>
  </w:num>
  <w:num w:numId="35">
    <w:abstractNumId w:val="32"/>
  </w:num>
  <w:num w:numId="36">
    <w:abstractNumId w:val="0"/>
  </w:num>
  <w:num w:numId="37">
    <w:abstractNumId w:val="28"/>
  </w:num>
  <w:num w:numId="38">
    <w:abstractNumId w:val="42"/>
  </w:num>
  <w:num w:numId="39">
    <w:abstractNumId w:val="34"/>
  </w:num>
  <w:num w:numId="40">
    <w:abstractNumId w:val="37"/>
  </w:num>
  <w:num w:numId="41">
    <w:abstractNumId w:val="4"/>
  </w:num>
  <w:num w:numId="42">
    <w:abstractNumId w:val="14"/>
  </w:num>
  <w:num w:numId="43">
    <w:abstractNumId w:val="15"/>
  </w:num>
  <w:num w:numId="44">
    <w:abstractNumId w:val="9"/>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70C"/>
    <w:rsid w:val="0022470C"/>
    <w:rsid w:val="00424AC6"/>
    <w:rsid w:val="00880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1DC1"/>
  <w15:docId w15:val="{929DFF3B-438D-4E84-A456-6F67EF656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outlineLvl w:val="0"/>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bCs/>
      <w:sz w:val="32"/>
      <w:szCs w:val="24"/>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Spacing">
    <w:name w:val="No Spacing"/>
    <w:uiPriority w:val="1"/>
    <w:qFormat/>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llyinginterventiongroup.co.uk/index.php" TargetMode="External"/><Relationship Id="rId18" Type="http://schemas.openxmlformats.org/officeDocument/2006/relationships/hyperlink" Target="http://www.youngminds.org.uk" TargetMode="External"/><Relationship Id="rId26" Type="http://schemas.openxmlformats.org/officeDocument/2006/relationships/hyperlink" Target="http://www.iwf.org.uk" TargetMode="External"/><Relationship Id="rId39" Type="http://schemas.openxmlformats.org/officeDocument/2006/relationships/hyperlink" Target="http://www.barnardos.org.uk/what_we_do/our_work/lgbtq.htm" TargetMode="External"/><Relationship Id="rId3" Type="http://schemas.openxmlformats.org/officeDocument/2006/relationships/settings" Target="settings.xml"/><Relationship Id="rId21" Type="http://schemas.openxmlformats.org/officeDocument/2006/relationships/hyperlink" Target="http://www.changingfaces.org.uk" TargetMode="External"/><Relationship Id="rId34" Type="http://schemas.openxmlformats.org/officeDocument/2006/relationships/hyperlink" Target="http://www.report-it.org.uk" TargetMode="External"/><Relationship Id="rId42" Type="http://schemas.openxmlformats.org/officeDocument/2006/relationships/hyperlink" Target="http://www.theproudtrust.org" TargetMode="External"/><Relationship Id="rId47" Type="http://schemas.openxmlformats.org/officeDocument/2006/relationships/hyperlink" Target="http://www.gov.uk/government/publications/disrespect-nobody-campaign-posters" TargetMode="External"/><Relationship Id="rId50" Type="http://schemas.openxmlformats.org/officeDocument/2006/relationships/header" Target="header1.xml"/><Relationship Id="rId7" Type="http://schemas.openxmlformats.org/officeDocument/2006/relationships/hyperlink" Target="http://www.anti-bullyingalliance.org.uk" TargetMode="External"/><Relationship Id="rId12" Type="http://schemas.openxmlformats.org/officeDocument/2006/relationships/hyperlink" Target="http://www.nspcc.org.uk" TargetMode="External"/><Relationship Id="rId17" Type="http://schemas.openxmlformats.org/officeDocument/2006/relationships/hyperlink" Target="http://www.victimsupport.org.uk" TargetMode="External"/><Relationship Id="rId25" Type="http://schemas.openxmlformats.org/officeDocument/2006/relationships/hyperlink" Target="http://www.childnet.com" TargetMode="External"/><Relationship Id="rId33" Type="http://schemas.openxmlformats.org/officeDocument/2006/relationships/hyperlink" Target="http://www.kickitout.org" TargetMode="External"/><Relationship Id="rId38" Type="http://schemas.openxmlformats.org/officeDocument/2006/relationships/hyperlink" Target="http://www.srtrc.org/educational" TargetMode="External"/><Relationship Id="rId46" Type="http://schemas.openxmlformats.org/officeDocument/2006/relationships/hyperlink" Target="http://www.endviolenceagainstwomen.org.uk/data/files/resources/71/EVAW-Coalition-Schools-Guide.pdf" TargetMode="External"/><Relationship Id="rId2" Type="http://schemas.openxmlformats.org/officeDocument/2006/relationships/styles" Target="styles.xml"/><Relationship Id="rId16" Type="http://schemas.openxmlformats.org/officeDocument/2006/relationships/hyperlink" Target="http://www.diana-award.org.uk" TargetMode="External"/><Relationship Id="rId20" Type="http://schemas.openxmlformats.org/officeDocument/2006/relationships/hyperlink" Target="http://www.restorativejustice.org.uk/restorative-practice-schools" TargetMode="External"/><Relationship Id="rId29" Type="http://schemas.openxmlformats.org/officeDocument/2006/relationships/hyperlink" Target="http://www.gov.uk/government/groups/uk-council-for-child-internet-safety-ukccis" TargetMode="External"/><Relationship Id="rId41" Type="http://schemas.openxmlformats.org/officeDocument/2006/relationships/hyperlink" Target="http://www.eachaction.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ded.org.uk" TargetMode="External"/><Relationship Id="rId24" Type="http://schemas.openxmlformats.org/officeDocument/2006/relationships/hyperlink" Target="https://www.gov.uk/government/publications/send-code-of-practice-0-to-25" TargetMode="External"/><Relationship Id="rId32" Type="http://schemas.openxmlformats.org/officeDocument/2006/relationships/hyperlink" Target="http://www.annefrank.org.uk" TargetMode="External"/><Relationship Id="rId37" Type="http://schemas.openxmlformats.org/officeDocument/2006/relationships/hyperlink" Target="http://www.educateagainsthate.com/" TargetMode="External"/><Relationship Id="rId40" Type="http://schemas.openxmlformats.org/officeDocument/2006/relationships/hyperlink" Target="http://www.metrocentreonline.org/" TargetMode="External"/><Relationship Id="rId45" Type="http://schemas.openxmlformats.org/officeDocument/2006/relationships/hyperlink" Target="http://www.endviolenceagainstwomen.org.uk"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estorativejustice.org.uk" TargetMode="External"/><Relationship Id="rId23" Type="http://schemas.openxmlformats.org/officeDocument/2006/relationships/hyperlink" Target="http://www.cafamily.org.uk/media/750755/cyberbullying_and_send_-_module_final.pdf" TargetMode="External"/><Relationship Id="rId28" Type="http://schemas.openxmlformats.org/officeDocument/2006/relationships/hyperlink" Target="http://www.saferinternet.org.uk" TargetMode="External"/><Relationship Id="rId36" Type="http://schemas.openxmlformats.org/officeDocument/2006/relationships/hyperlink" Target="http://www.tellmamauk.org/" TargetMode="External"/><Relationship Id="rId49" Type="http://schemas.openxmlformats.org/officeDocument/2006/relationships/hyperlink" Target="https://www.anti-bullyingalliance.org.uk/tools-information/all-about-bullying/sexual-and-gender-related" TargetMode="External"/><Relationship Id="rId10" Type="http://schemas.openxmlformats.org/officeDocument/2006/relationships/hyperlink" Target="http://www.kidscape.org.uk" TargetMode="External"/><Relationship Id="rId19" Type="http://schemas.openxmlformats.org/officeDocument/2006/relationships/hyperlink" Target="http://www.youngcarers.net" TargetMode="External"/><Relationship Id="rId31" Type="http://schemas.openxmlformats.org/officeDocument/2006/relationships/hyperlink" Target="http://www.gov.uk/government/publications/preventing-and-tackling-bullying" TargetMode="External"/><Relationship Id="rId44" Type="http://schemas.openxmlformats.org/officeDocument/2006/relationships/hyperlink" Target="http://www.stonewall.org.uk"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amilylives.org.uk" TargetMode="External"/><Relationship Id="rId14" Type="http://schemas.openxmlformats.org/officeDocument/2006/relationships/hyperlink" Target="http://www.pshe-association.org.uk" TargetMode="External"/><Relationship Id="rId22" Type="http://schemas.openxmlformats.org/officeDocument/2006/relationships/hyperlink" Target="http://www.mencap.org.uk" TargetMode="External"/><Relationship Id="rId27" Type="http://schemas.openxmlformats.org/officeDocument/2006/relationships/hyperlink" Target="http://www.thinkuknow.co.uk" TargetMode="External"/><Relationship Id="rId30" Type="http://schemas.openxmlformats.org/officeDocument/2006/relationships/hyperlink" Target="http://www.gov.uk/government/publications/preventing-and-tackling-bullying" TargetMode="External"/><Relationship Id="rId35" Type="http://schemas.openxmlformats.org/officeDocument/2006/relationships/hyperlink" Target="http://www.stophateuk.org" TargetMode="External"/><Relationship Id="rId43" Type="http://schemas.openxmlformats.org/officeDocument/2006/relationships/hyperlink" Target="http://www.schools-out.org.uk" TargetMode="External"/><Relationship Id="rId48" Type="http://schemas.openxmlformats.org/officeDocument/2006/relationships/hyperlink" Target="https://www.anti-bullyingalliance.org.uk/tools-information/all-about-bullying/sexual-and-gender-related/preventing-and-responding-sexual" TargetMode="External"/><Relationship Id="rId8" Type="http://schemas.openxmlformats.org/officeDocument/2006/relationships/hyperlink" Target="http://www.childline.org.uk"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4535</Words>
  <Characters>25851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Wall</dc:creator>
  <cp:lastModifiedBy>Therese Pullan</cp:lastModifiedBy>
  <cp:revision>3</cp:revision>
  <cp:lastPrinted>2022-10-31T13:44:00Z</cp:lastPrinted>
  <dcterms:created xsi:type="dcterms:W3CDTF">2025-06-10T13:29:00Z</dcterms:created>
  <dcterms:modified xsi:type="dcterms:W3CDTF">2025-06-10T13:30:00Z</dcterms:modified>
</cp:coreProperties>
</file>