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6F93A6BA" w14:textId="36C537DE" w:rsidR="00A16093" w:rsidRPr="000A2143" w:rsidRDefault="00247BFE" w:rsidP="00CE6C99">
      <w:pPr>
        <w:rPr>
          <w:rFonts w:ascii="Tahoma" w:hAnsi="Tahoma" w:cs="Tahoma"/>
          <w:b/>
          <w:color w:val="0070C0"/>
          <w:sz w:val="32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AC5C176" wp14:editId="7AC73B7D">
                <wp:simplePos x="0" y="0"/>
                <wp:positionH relativeFrom="margin">
                  <wp:posOffset>3333750</wp:posOffset>
                </wp:positionH>
                <wp:positionV relativeFrom="paragraph">
                  <wp:posOffset>-410845</wp:posOffset>
                </wp:positionV>
                <wp:extent cx="3524250" cy="4191000"/>
                <wp:effectExtent l="19050" t="19050" r="19050" b="19050"/>
                <wp:wrapNone/>
                <wp:docPr id="4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24250" cy="4191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4628575" w14:textId="4777FBAE" w:rsidR="008B1BD0" w:rsidRPr="005F317A" w:rsidRDefault="008B1BD0" w:rsidP="00AA6DE8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5F317A">
                              <w:rPr>
                                <w:rFonts w:ascii="Tahoma" w:hAnsi="Tahoma" w:cs="Tahoma"/>
                                <w:b/>
                              </w:rPr>
                              <w:t>IMPLEMENTATION</w:t>
                            </w:r>
                          </w:p>
                          <w:p w14:paraId="7DB4EBBF" w14:textId="77777777" w:rsidR="00746F06" w:rsidRDefault="007A1FC0" w:rsidP="008B1BD0">
                            <w:pPr>
                              <w:spacing w:after="120"/>
                              <w:ind w:left="-113" w:right="-113"/>
                              <w:rPr>
                                <w:rFonts w:ascii="Tahoma" w:hAnsi="Tahoma" w:cs="Tahoma"/>
                                <w:sz w:val="18"/>
                              </w:rPr>
                            </w:pPr>
                            <w:r w:rsidRPr="007A1FC0">
                              <w:rPr>
                                <w:rFonts w:ascii="Tahoma" w:hAnsi="Tahoma" w:cs="Tahoma"/>
                                <w:sz w:val="18"/>
                              </w:rPr>
                              <w:t>We use N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>ational curriculum for statutory coverage.</w:t>
                            </w:r>
                            <w:r w:rsidR="00746F06">
                              <w:rPr>
                                <w:rFonts w:ascii="Tahoma" w:hAnsi="Tahoma" w:cs="Tahoma"/>
                                <w:sz w:val="18"/>
                              </w:rPr>
                              <w:t xml:space="preserve"> </w:t>
                            </w:r>
                            <w:r w:rsidRPr="007A1FC0">
                              <w:rPr>
                                <w:rFonts w:ascii="Tahoma" w:hAnsi="Tahoma" w:cs="Tahoma"/>
                                <w:sz w:val="18"/>
                              </w:rPr>
                              <w:t xml:space="preserve"> </w:t>
                            </w:r>
                          </w:p>
                          <w:p w14:paraId="76DB295E" w14:textId="77777777" w:rsidR="00746F06" w:rsidRDefault="007A1FC0" w:rsidP="008B1BD0">
                            <w:pPr>
                              <w:spacing w:after="120"/>
                              <w:ind w:left="-113" w:right="-113"/>
                              <w:rPr>
                                <w:rFonts w:ascii="Tahoma" w:hAnsi="Tahoma" w:cs="Tahoma"/>
                                <w:sz w:val="18"/>
                              </w:rPr>
                            </w:pPr>
                            <w:r w:rsidRPr="007A1FC0">
                              <w:rPr>
                                <w:rFonts w:ascii="Tahoma" w:hAnsi="Tahoma" w:cs="Tahoma"/>
                                <w:sz w:val="18"/>
                              </w:rPr>
                              <w:t>W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 xml:space="preserve">hite </w:t>
                            </w:r>
                            <w:r w:rsidRPr="007A1FC0">
                              <w:rPr>
                                <w:rFonts w:ascii="Tahoma" w:hAnsi="Tahoma" w:cs="Tahoma"/>
                                <w:sz w:val="18"/>
                              </w:rPr>
                              <w:t>R</w:t>
                            </w:r>
                            <w:r w:rsidR="00746F06">
                              <w:rPr>
                                <w:rFonts w:ascii="Tahoma" w:hAnsi="Tahoma" w:cs="Tahoma"/>
                                <w:sz w:val="18"/>
                              </w:rPr>
                              <w:t>ose sequences the units creating blocks of learning.</w:t>
                            </w:r>
                          </w:p>
                          <w:p w14:paraId="0A2622F3" w14:textId="77777777" w:rsidR="00247BFE" w:rsidRDefault="00746F06" w:rsidP="008B1BD0">
                            <w:pPr>
                              <w:spacing w:after="120"/>
                              <w:ind w:left="-113" w:right="-113"/>
                              <w:rPr>
                                <w:rFonts w:ascii="Tahoma" w:hAnsi="Tahoma" w:cs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>The units are</w:t>
                            </w:r>
                            <w:r w:rsidR="007A1FC0" w:rsidRPr="007A1FC0">
                              <w:rPr>
                                <w:rFonts w:ascii="Tahoma" w:hAnsi="Tahoma" w:cs="Tahoma"/>
                                <w:sz w:val="18"/>
                              </w:rPr>
                              <w:t xml:space="preserve"> broken down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 xml:space="preserve"> into smaller steps using</w:t>
                            </w:r>
                            <w:r w:rsidR="007A1FC0" w:rsidRPr="007A1FC0">
                              <w:rPr>
                                <w:rFonts w:ascii="Tahoma" w:hAnsi="Tahoma" w:cs="Tahoma"/>
                                <w:sz w:val="18"/>
                              </w:rPr>
                              <w:t xml:space="preserve"> M</w:t>
                            </w:r>
                            <w:r w:rsidR="007A1FC0">
                              <w:rPr>
                                <w:rFonts w:ascii="Tahoma" w:hAnsi="Tahoma" w:cs="Tahoma"/>
                                <w:sz w:val="18"/>
                              </w:rPr>
                              <w:t xml:space="preserve">aths </w:t>
                            </w:r>
                            <w:r w:rsidR="007A1FC0" w:rsidRPr="007A1FC0">
                              <w:rPr>
                                <w:rFonts w:ascii="Tahoma" w:hAnsi="Tahoma" w:cs="Tahoma"/>
                                <w:sz w:val="18"/>
                              </w:rPr>
                              <w:t>N</w:t>
                            </w:r>
                            <w:r w:rsidR="007A1FC0">
                              <w:rPr>
                                <w:rFonts w:ascii="Tahoma" w:hAnsi="Tahoma" w:cs="Tahoma"/>
                                <w:sz w:val="18"/>
                              </w:rPr>
                              <w:t xml:space="preserve">o </w:t>
                            </w:r>
                            <w:r w:rsidR="007A1FC0" w:rsidRPr="007A1FC0">
                              <w:rPr>
                                <w:rFonts w:ascii="Tahoma" w:hAnsi="Tahoma" w:cs="Tahoma"/>
                                <w:sz w:val="18"/>
                              </w:rPr>
                              <w:t>P</w:t>
                            </w:r>
                            <w:r w:rsidR="007A1FC0">
                              <w:rPr>
                                <w:rFonts w:ascii="Tahoma" w:hAnsi="Tahoma" w:cs="Tahoma"/>
                                <w:sz w:val="18"/>
                              </w:rPr>
                              <w:t>roblem</w:t>
                            </w:r>
                            <w:r w:rsidR="007A1FC0" w:rsidRPr="007A1FC0">
                              <w:rPr>
                                <w:rFonts w:ascii="Tahoma" w:hAnsi="Tahoma" w:cs="Tahoma"/>
                                <w:sz w:val="18"/>
                              </w:rPr>
                              <w:t xml:space="preserve"> for guidance, W</w:t>
                            </w:r>
                            <w:r w:rsidR="007A1FC0">
                              <w:rPr>
                                <w:rFonts w:ascii="Tahoma" w:hAnsi="Tahoma" w:cs="Tahoma"/>
                                <w:sz w:val="18"/>
                              </w:rPr>
                              <w:t xml:space="preserve">hite </w:t>
                            </w:r>
                            <w:r w:rsidR="007A1FC0" w:rsidRPr="007A1FC0">
                              <w:rPr>
                                <w:rFonts w:ascii="Tahoma" w:hAnsi="Tahoma" w:cs="Tahoma"/>
                                <w:sz w:val="18"/>
                              </w:rPr>
                              <w:t>R</w:t>
                            </w:r>
                            <w:r w:rsidR="007A1FC0">
                              <w:rPr>
                                <w:rFonts w:ascii="Tahoma" w:hAnsi="Tahoma" w:cs="Tahoma"/>
                                <w:sz w:val="18"/>
                              </w:rPr>
                              <w:t>ose</w:t>
                            </w:r>
                            <w:r w:rsidR="007A1FC0" w:rsidRPr="007A1FC0">
                              <w:rPr>
                                <w:rFonts w:ascii="Tahoma" w:hAnsi="Tahoma" w:cs="Tahoma"/>
                                <w:sz w:val="18"/>
                              </w:rPr>
                              <w:t xml:space="preserve"> materials, </w:t>
                            </w:r>
                            <w:r w:rsidR="007A1FC0">
                              <w:rPr>
                                <w:rFonts w:ascii="Tahoma" w:hAnsi="Tahoma" w:cs="Tahoma"/>
                                <w:sz w:val="18"/>
                              </w:rPr>
                              <w:t xml:space="preserve">or </w:t>
                            </w:r>
                            <w:r w:rsidR="007A1FC0" w:rsidRPr="007A1FC0">
                              <w:rPr>
                                <w:rFonts w:ascii="Tahoma" w:hAnsi="Tahoma" w:cs="Tahoma"/>
                                <w:sz w:val="18"/>
                              </w:rPr>
                              <w:t>NC</w:t>
                            </w:r>
                            <w:r w:rsidR="007A1FC0">
                              <w:rPr>
                                <w:rFonts w:ascii="Tahoma" w:hAnsi="Tahoma" w:cs="Tahoma"/>
                                <w:sz w:val="18"/>
                              </w:rPr>
                              <w:t xml:space="preserve">ETM spines. </w:t>
                            </w:r>
                          </w:p>
                          <w:p w14:paraId="4442CE4F" w14:textId="4B2296E7" w:rsidR="00247BFE" w:rsidRDefault="008B1BD0" w:rsidP="008B1BD0">
                            <w:pPr>
                              <w:spacing w:after="120"/>
                              <w:ind w:left="-113" w:right="-113"/>
                              <w:rPr>
                                <w:rFonts w:ascii="Tahoma" w:hAnsi="Tahoma" w:cs="Tahoma"/>
                                <w:sz w:val="18"/>
                              </w:rPr>
                            </w:pPr>
                            <w:r w:rsidRPr="00B26FB1">
                              <w:rPr>
                                <w:rFonts w:ascii="Tahoma" w:hAnsi="Tahoma" w:cs="Tahoma"/>
                                <w:sz w:val="18"/>
                              </w:rPr>
                              <w:t>Units are planned with a careful sequen</w:t>
                            </w:r>
                            <w:r w:rsidR="007A1FC0">
                              <w:rPr>
                                <w:rFonts w:ascii="Tahoma" w:hAnsi="Tahoma" w:cs="Tahoma"/>
                                <w:sz w:val="18"/>
                              </w:rPr>
                              <w:t>ce of progression ensuring both</w:t>
                            </w:r>
                            <w:r w:rsidRPr="00B26FB1">
                              <w:rPr>
                                <w:rFonts w:ascii="Tahoma" w:hAnsi="Tahoma" w:cs="Tahoma"/>
                                <w:sz w:val="18"/>
                              </w:rPr>
                              <w:t xml:space="preserve"> ‘small steps’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 xml:space="preserve"> and CPA approach</w:t>
                            </w:r>
                            <w:r w:rsidR="008C63ED">
                              <w:rPr>
                                <w:rFonts w:ascii="Tahoma" w:hAnsi="Tahoma" w:cs="Tahoma"/>
                                <w:sz w:val="18"/>
                              </w:rPr>
                              <w:t xml:space="preserve"> to embed understanding and prevent cognitive overload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 xml:space="preserve">. </w:t>
                            </w:r>
                          </w:p>
                          <w:p w14:paraId="454A27AE" w14:textId="77777777" w:rsidR="008C63ED" w:rsidRDefault="008C63ED" w:rsidP="008B1BD0">
                            <w:pPr>
                              <w:spacing w:after="120"/>
                              <w:ind w:left="-113" w:right="-113"/>
                              <w:rPr>
                                <w:rFonts w:ascii="Tahoma" w:hAnsi="Tahoma" w:cs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>We teach the three-part lesson:</w:t>
                            </w:r>
                          </w:p>
                          <w:p w14:paraId="7A199C50" w14:textId="77777777" w:rsidR="008C63ED" w:rsidRDefault="008C63ED" w:rsidP="008C63E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120"/>
                              <w:ind w:right="-113"/>
                              <w:rPr>
                                <w:rFonts w:ascii="Tahoma" w:hAnsi="Tahoma" w:cs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>T</w:t>
                            </w:r>
                            <w:r w:rsidR="008B1BD0" w:rsidRPr="008C63ED">
                              <w:rPr>
                                <w:rFonts w:ascii="Tahoma" w:hAnsi="Tahoma" w:cs="Tahoma"/>
                                <w:sz w:val="18"/>
                              </w:rPr>
                              <w:t xml:space="preserve">he </w:t>
                            </w:r>
                            <w:r w:rsidR="008B1BD0" w:rsidRPr="008C63ED">
                              <w:rPr>
                                <w:rFonts w:ascii="Tahoma" w:hAnsi="Tahoma" w:cs="Tahoma"/>
                                <w:i/>
                                <w:sz w:val="18"/>
                              </w:rPr>
                              <w:t xml:space="preserve">anchor 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 xml:space="preserve">task </w:t>
                            </w:r>
                            <w:r w:rsidR="008B1BD0" w:rsidRPr="008C63ED">
                              <w:rPr>
                                <w:rFonts w:ascii="Tahoma" w:hAnsi="Tahoma" w:cs="Tahoma"/>
                                <w:sz w:val="18"/>
                              </w:rPr>
                              <w:t xml:space="preserve">introduces the topic, builds on prior learning and explores what the children know and can do. </w:t>
                            </w:r>
                          </w:p>
                          <w:p w14:paraId="0E91652C" w14:textId="77777777" w:rsidR="008C63ED" w:rsidRDefault="008B1BD0" w:rsidP="008C63E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120"/>
                              <w:ind w:right="-113"/>
                              <w:rPr>
                                <w:rFonts w:ascii="Tahoma" w:hAnsi="Tahoma" w:cs="Tahoma"/>
                                <w:sz w:val="18"/>
                              </w:rPr>
                            </w:pPr>
                            <w:r w:rsidRPr="008C63ED">
                              <w:rPr>
                                <w:rFonts w:ascii="Tahoma" w:hAnsi="Tahoma" w:cs="Tahoma"/>
                                <w:sz w:val="18"/>
                              </w:rPr>
                              <w:t xml:space="preserve">The </w:t>
                            </w:r>
                            <w:r w:rsidRPr="008C63ED">
                              <w:rPr>
                                <w:rFonts w:ascii="Tahoma" w:hAnsi="Tahoma" w:cs="Tahoma"/>
                                <w:i/>
                                <w:sz w:val="18"/>
                              </w:rPr>
                              <w:t>guided practice</w:t>
                            </w:r>
                            <w:r w:rsidR="006B5336" w:rsidRPr="008C63ED">
                              <w:rPr>
                                <w:rFonts w:ascii="Tahoma" w:hAnsi="Tahoma" w:cs="Tahoma"/>
                                <w:sz w:val="18"/>
                              </w:rPr>
                              <w:t xml:space="preserve"> </w:t>
                            </w:r>
                            <w:r w:rsidRPr="008C63ED">
                              <w:rPr>
                                <w:rFonts w:ascii="Tahoma" w:hAnsi="Tahoma" w:cs="Tahoma"/>
                                <w:sz w:val="18"/>
                              </w:rPr>
                              <w:t>explicitly teaches the maths concept using images, models</w:t>
                            </w:r>
                            <w:r w:rsidR="008C63ED">
                              <w:rPr>
                                <w:rFonts w:ascii="Tahoma" w:hAnsi="Tahoma" w:cs="Tahoma"/>
                                <w:sz w:val="18"/>
                              </w:rPr>
                              <w:t xml:space="preserve"> and manipulatives </w:t>
                            </w:r>
                          </w:p>
                          <w:p w14:paraId="60FF111C" w14:textId="746AE6C7" w:rsidR="008B1BD0" w:rsidRPr="008C63ED" w:rsidRDefault="008C63ED" w:rsidP="008C63E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120"/>
                              <w:ind w:right="-113"/>
                              <w:rPr>
                                <w:rFonts w:ascii="Tahoma" w:hAnsi="Tahoma" w:cs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>T</w:t>
                            </w:r>
                            <w:r w:rsidR="008B1BD0" w:rsidRPr="008C63ED">
                              <w:rPr>
                                <w:rFonts w:ascii="Tahoma" w:hAnsi="Tahoma" w:cs="Tahoma"/>
                                <w:sz w:val="18"/>
                              </w:rPr>
                              <w:t xml:space="preserve">he </w:t>
                            </w:r>
                            <w:r w:rsidR="008B1BD0" w:rsidRPr="008C63ED">
                              <w:rPr>
                                <w:rFonts w:ascii="Tahoma" w:hAnsi="Tahoma" w:cs="Tahoma"/>
                                <w:i/>
                                <w:sz w:val="18"/>
                              </w:rPr>
                              <w:t>independent practice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 xml:space="preserve"> allows</w:t>
                            </w:r>
                            <w:r w:rsidR="008B1BD0" w:rsidRPr="008C63ED">
                              <w:rPr>
                                <w:rFonts w:ascii="Tahoma" w:hAnsi="Tahoma" w:cs="Tahoma"/>
                                <w:sz w:val="18"/>
                              </w:rPr>
                              <w:t xml:space="preserve"> children 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 xml:space="preserve">to </w:t>
                            </w:r>
                            <w:r w:rsidR="008B1BD0" w:rsidRPr="008C63ED">
                              <w:rPr>
                                <w:rFonts w:ascii="Tahoma" w:hAnsi="Tahoma" w:cs="Tahoma"/>
                                <w:sz w:val="18"/>
                              </w:rPr>
                              <w:t>apply what they have been taught</w:t>
                            </w:r>
                            <w:r w:rsidR="00AA6DE8" w:rsidRPr="008C63ED">
                              <w:rPr>
                                <w:rFonts w:ascii="Tahoma" w:hAnsi="Tahoma" w:cs="Tahoma"/>
                                <w:sz w:val="18"/>
                              </w:rPr>
                              <w:t xml:space="preserve"> through procedural and conceptual practice. To deepen understanding, problem solving and reasoning tasks are selected.   </w:t>
                            </w:r>
                          </w:p>
                          <w:p w14:paraId="39E5B1A5" w14:textId="0DC590A5" w:rsidR="008B1BD0" w:rsidRPr="00B26FB1" w:rsidRDefault="00AA6DE8" w:rsidP="00B26FB1">
                            <w:pPr>
                              <w:spacing w:after="120"/>
                              <w:ind w:left="-113" w:right="-227"/>
                              <w:rPr>
                                <w:rFonts w:ascii="Tahoma" w:hAnsi="Tahoma" w:cs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 xml:space="preserve">The calculation policies support the progression of maths throughout the school. </w:t>
                            </w:r>
                          </w:p>
                          <w:p w14:paraId="47F0E16C" w14:textId="77777777" w:rsidR="008B1BD0" w:rsidRDefault="008B1BD0" w:rsidP="0087702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C5C176" id="Rounded Rectangle 3" o:spid="_x0000_s1026" style="position:absolute;margin-left:262.5pt;margin-top:-32.35pt;width:277.5pt;height:330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" fillcolor="white [3201]" strokecolor="#0070c0" strokeweight="2.5pt">
                <v:stroke joinstyle="miter"/>
                <v:shadow color="#868686"/>
                <v:textbox>
                  <w:txbxContent>
                    <w:p w14:paraId="04628575" w14:textId="4777FBAE" w:rsidR="008B1BD0" w:rsidRPr="005F317A" w:rsidRDefault="008B1BD0" w:rsidP="00AA6DE8">
                      <w:pPr>
                        <w:jc w:val="center"/>
                        <w:rPr>
                          <w:rFonts w:ascii="Tahoma" w:hAnsi="Tahoma" w:cs="Tahoma"/>
                          <w:b/>
                        </w:rPr>
                      </w:pPr>
                      <w:r w:rsidRPr="005F317A">
                        <w:rPr>
                          <w:rFonts w:ascii="Tahoma" w:hAnsi="Tahoma" w:cs="Tahoma"/>
                          <w:b/>
                        </w:rPr>
                        <w:t>IMPLEMENTATION</w:t>
                      </w:r>
                    </w:p>
                    <w:p w14:paraId="7DB4EBBF" w14:textId="77777777" w:rsidR="00746F06" w:rsidRDefault="007A1FC0" w:rsidP="008B1BD0">
                      <w:pPr>
                        <w:spacing w:after="120"/>
                        <w:ind w:left="-113" w:right="-113"/>
                        <w:rPr>
                          <w:rFonts w:ascii="Tahoma" w:hAnsi="Tahoma" w:cs="Tahoma"/>
                          <w:sz w:val="18"/>
                        </w:rPr>
                      </w:pPr>
                      <w:r w:rsidRPr="007A1FC0">
                        <w:rPr>
                          <w:rFonts w:ascii="Tahoma" w:hAnsi="Tahoma" w:cs="Tahoma"/>
                          <w:sz w:val="18"/>
                        </w:rPr>
                        <w:t>We use N</w:t>
                      </w:r>
                      <w:r>
                        <w:rPr>
                          <w:rFonts w:ascii="Tahoma" w:hAnsi="Tahoma" w:cs="Tahoma"/>
                          <w:sz w:val="18"/>
                        </w:rPr>
                        <w:t>ational curriculum for statutory coverage.</w:t>
                      </w:r>
                      <w:r w:rsidR="00746F06">
                        <w:rPr>
                          <w:rFonts w:ascii="Tahoma" w:hAnsi="Tahoma" w:cs="Tahoma"/>
                          <w:sz w:val="18"/>
                        </w:rPr>
                        <w:t xml:space="preserve"> </w:t>
                      </w:r>
                      <w:r w:rsidRPr="007A1FC0">
                        <w:rPr>
                          <w:rFonts w:ascii="Tahoma" w:hAnsi="Tahoma" w:cs="Tahoma"/>
                          <w:sz w:val="18"/>
                        </w:rPr>
                        <w:t xml:space="preserve"> </w:t>
                      </w:r>
                    </w:p>
                    <w:p w14:paraId="76DB295E" w14:textId="77777777" w:rsidR="00746F06" w:rsidRDefault="007A1FC0" w:rsidP="008B1BD0">
                      <w:pPr>
                        <w:spacing w:after="120"/>
                        <w:ind w:left="-113" w:right="-113"/>
                        <w:rPr>
                          <w:rFonts w:ascii="Tahoma" w:hAnsi="Tahoma" w:cs="Tahoma"/>
                          <w:sz w:val="18"/>
                        </w:rPr>
                      </w:pPr>
                      <w:r w:rsidRPr="007A1FC0">
                        <w:rPr>
                          <w:rFonts w:ascii="Tahoma" w:hAnsi="Tahoma" w:cs="Tahoma"/>
                          <w:sz w:val="18"/>
                        </w:rPr>
                        <w:t>W</w:t>
                      </w:r>
                      <w:r>
                        <w:rPr>
                          <w:rFonts w:ascii="Tahoma" w:hAnsi="Tahoma" w:cs="Tahoma"/>
                          <w:sz w:val="18"/>
                        </w:rPr>
                        <w:t xml:space="preserve">hite </w:t>
                      </w:r>
                      <w:r w:rsidRPr="007A1FC0">
                        <w:rPr>
                          <w:rFonts w:ascii="Tahoma" w:hAnsi="Tahoma" w:cs="Tahoma"/>
                          <w:sz w:val="18"/>
                        </w:rPr>
                        <w:t>R</w:t>
                      </w:r>
                      <w:r w:rsidR="00746F06">
                        <w:rPr>
                          <w:rFonts w:ascii="Tahoma" w:hAnsi="Tahoma" w:cs="Tahoma"/>
                          <w:sz w:val="18"/>
                        </w:rPr>
                        <w:t>ose sequences the units creating blocks of learning.</w:t>
                      </w:r>
                    </w:p>
                    <w:p w14:paraId="0A2622F3" w14:textId="77777777" w:rsidR="00247BFE" w:rsidRDefault="00746F06" w:rsidP="008B1BD0">
                      <w:pPr>
                        <w:spacing w:after="120"/>
                        <w:ind w:left="-113" w:right="-113"/>
                        <w:rPr>
                          <w:rFonts w:ascii="Tahoma" w:hAnsi="Tahoma" w:cs="Tahoma"/>
                          <w:sz w:val="18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</w:rPr>
                        <w:t>The units are</w:t>
                      </w:r>
                      <w:r w:rsidR="007A1FC0" w:rsidRPr="007A1FC0">
                        <w:rPr>
                          <w:rFonts w:ascii="Tahoma" w:hAnsi="Tahoma" w:cs="Tahoma"/>
                          <w:sz w:val="18"/>
                        </w:rPr>
                        <w:t xml:space="preserve"> broken down</w:t>
                      </w:r>
                      <w:r>
                        <w:rPr>
                          <w:rFonts w:ascii="Tahoma" w:hAnsi="Tahoma" w:cs="Tahoma"/>
                          <w:sz w:val="18"/>
                        </w:rPr>
                        <w:t xml:space="preserve"> into smaller steps using</w:t>
                      </w:r>
                      <w:r w:rsidR="007A1FC0" w:rsidRPr="007A1FC0">
                        <w:rPr>
                          <w:rFonts w:ascii="Tahoma" w:hAnsi="Tahoma" w:cs="Tahoma"/>
                          <w:sz w:val="18"/>
                        </w:rPr>
                        <w:t xml:space="preserve"> M</w:t>
                      </w:r>
                      <w:r w:rsidR="007A1FC0">
                        <w:rPr>
                          <w:rFonts w:ascii="Tahoma" w:hAnsi="Tahoma" w:cs="Tahoma"/>
                          <w:sz w:val="18"/>
                        </w:rPr>
                        <w:t xml:space="preserve">aths </w:t>
                      </w:r>
                      <w:r w:rsidR="007A1FC0" w:rsidRPr="007A1FC0">
                        <w:rPr>
                          <w:rFonts w:ascii="Tahoma" w:hAnsi="Tahoma" w:cs="Tahoma"/>
                          <w:sz w:val="18"/>
                        </w:rPr>
                        <w:t>N</w:t>
                      </w:r>
                      <w:r w:rsidR="007A1FC0">
                        <w:rPr>
                          <w:rFonts w:ascii="Tahoma" w:hAnsi="Tahoma" w:cs="Tahoma"/>
                          <w:sz w:val="18"/>
                        </w:rPr>
                        <w:t xml:space="preserve">o </w:t>
                      </w:r>
                      <w:r w:rsidR="007A1FC0" w:rsidRPr="007A1FC0">
                        <w:rPr>
                          <w:rFonts w:ascii="Tahoma" w:hAnsi="Tahoma" w:cs="Tahoma"/>
                          <w:sz w:val="18"/>
                        </w:rPr>
                        <w:t>P</w:t>
                      </w:r>
                      <w:r w:rsidR="007A1FC0">
                        <w:rPr>
                          <w:rFonts w:ascii="Tahoma" w:hAnsi="Tahoma" w:cs="Tahoma"/>
                          <w:sz w:val="18"/>
                        </w:rPr>
                        <w:t>roblem</w:t>
                      </w:r>
                      <w:r w:rsidR="007A1FC0" w:rsidRPr="007A1FC0">
                        <w:rPr>
                          <w:rFonts w:ascii="Tahoma" w:hAnsi="Tahoma" w:cs="Tahoma"/>
                          <w:sz w:val="18"/>
                        </w:rPr>
                        <w:t xml:space="preserve"> for guidance, W</w:t>
                      </w:r>
                      <w:r w:rsidR="007A1FC0">
                        <w:rPr>
                          <w:rFonts w:ascii="Tahoma" w:hAnsi="Tahoma" w:cs="Tahoma"/>
                          <w:sz w:val="18"/>
                        </w:rPr>
                        <w:t xml:space="preserve">hite </w:t>
                      </w:r>
                      <w:r w:rsidR="007A1FC0" w:rsidRPr="007A1FC0">
                        <w:rPr>
                          <w:rFonts w:ascii="Tahoma" w:hAnsi="Tahoma" w:cs="Tahoma"/>
                          <w:sz w:val="18"/>
                        </w:rPr>
                        <w:t>R</w:t>
                      </w:r>
                      <w:r w:rsidR="007A1FC0">
                        <w:rPr>
                          <w:rFonts w:ascii="Tahoma" w:hAnsi="Tahoma" w:cs="Tahoma"/>
                          <w:sz w:val="18"/>
                        </w:rPr>
                        <w:t>ose</w:t>
                      </w:r>
                      <w:r w:rsidR="007A1FC0" w:rsidRPr="007A1FC0">
                        <w:rPr>
                          <w:rFonts w:ascii="Tahoma" w:hAnsi="Tahoma" w:cs="Tahoma"/>
                          <w:sz w:val="18"/>
                        </w:rPr>
                        <w:t xml:space="preserve"> materials, </w:t>
                      </w:r>
                      <w:r w:rsidR="007A1FC0">
                        <w:rPr>
                          <w:rFonts w:ascii="Tahoma" w:hAnsi="Tahoma" w:cs="Tahoma"/>
                          <w:sz w:val="18"/>
                        </w:rPr>
                        <w:t xml:space="preserve">or </w:t>
                      </w:r>
                      <w:r w:rsidR="007A1FC0" w:rsidRPr="007A1FC0">
                        <w:rPr>
                          <w:rFonts w:ascii="Tahoma" w:hAnsi="Tahoma" w:cs="Tahoma"/>
                          <w:sz w:val="18"/>
                        </w:rPr>
                        <w:t>NC</w:t>
                      </w:r>
                      <w:r w:rsidR="007A1FC0">
                        <w:rPr>
                          <w:rFonts w:ascii="Tahoma" w:hAnsi="Tahoma" w:cs="Tahoma"/>
                          <w:sz w:val="18"/>
                        </w:rPr>
                        <w:t xml:space="preserve">ETM spines. </w:t>
                      </w:r>
                    </w:p>
                    <w:p w14:paraId="4442CE4F" w14:textId="4B2296E7" w:rsidR="00247BFE" w:rsidRDefault="008B1BD0" w:rsidP="008B1BD0">
                      <w:pPr>
                        <w:spacing w:after="120"/>
                        <w:ind w:left="-113" w:right="-113"/>
                        <w:rPr>
                          <w:rFonts w:ascii="Tahoma" w:hAnsi="Tahoma" w:cs="Tahoma"/>
                          <w:sz w:val="18"/>
                        </w:rPr>
                      </w:pPr>
                      <w:r w:rsidRPr="00B26FB1">
                        <w:rPr>
                          <w:rFonts w:ascii="Tahoma" w:hAnsi="Tahoma" w:cs="Tahoma"/>
                          <w:sz w:val="18"/>
                        </w:rPr>
                        <w:t>Units are planned with a careful sequen</w:t>
                      </w:r>
                      <w:r w:rsidR="007A1FC0">
                        <w:rPr>
                          <w:rFonts w:ascii="Tahoma" w:hAnsi="Tahoma" w:cs="Tahoma"/>
                          <w:sz w:val="18"/>
                        </w:rPr>
                        <w:t>ce of progression ensuring both</w:t>
                      </w:r>
                      <w:r w:rsidRPr="00B26FB1">
                        <w:rPr>
                          <w:rFonts w:ascii="Tahoma" w:hAnsi="Tahoma" w:cs="Tahoma"/>
                          <w:sz w:val="18"/>
                        </w:rPr>
                        <w:t xml:space="preserve"> ‘small steps’</w:t>
                      </w:r>
                      <w:r>
                        <w:rPr>
                          <w:rFonts w:ascii="Tahoma" w:hAnsi="Tahoma" w:cs="Tahoma"/>
                          <w:sz w:val="18"/>
                        </w:rPr>
                        <w:t xml:space="preserve"> and CPA approach</w:t>
                      </w:r>
                      <w:r w:rsidR="008C63ED">
                        <w:rPr>
                          <w:rFonts w:ascii="Tahoma" w:hAnsi="Tahoma" w:cs="Tahoma"/>
                          <w:sz w:val="18"/>
                        </w:rPr>
                        <w:t xml:space="preserve"> to embed understanding and prevent cognitive overload</w:t>
                      </w:r>
                      <w:r>
                        <w:rPr>
                          <w:rFonts w:ascii="Tahoma" w:hAnsi="Tahoma" w:cs="Tahoma"/>
                          <w:sz w:val="18"/>
                        </w:rPr>
                        <w:t xml:space="preserve">. </w:t>
                      </w:r>
                    </w:p>
                    <w:p w14:paraId="454A27AE" w14:textId="77777777" w:rsidR="008C63ED" w:rsidRDefault="008C63ED" w:rsidP="008B1BD0">
                      <w:pPr>
                        <w:spacing w:after="120"/>
                        <w:ind w:left="-113" w:right="-113"/>
                        <w:rPr>
                          <w:rFonts w:ascii="Tahoma" w:hAnsi="Tahoma" w:cs="Tahoma"/>
                          <w:sz w:val="18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</w:rPr>
                        <w:t>We teach the three-part lesson:</w:t>
                      </w:r>
                    </w:p>
                    <w:p w14:paraId="7A199C50" w14:textId="77777777" w:rsidR="008C63ED" w:rsidRDefault="008C63ED" w:rsidP="008C63E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120"/>
                        <w:ind w:right="-113"/>
                        <w:rPr>
                          <w:rFonts w:ascii="Tahoma" w:hAnsi="Tahoma" w:cs="Tahoma"/>
                          <w:sz w:val="18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</w:rPr>
                        <w:t>T</w:t>
                      </w:r>
                      <w:r w:rsidR="008B1BD0" w:rsidRPr="008C63ED">
                        <w:rPr>
                          <w:rFonts w:ascii="Tahoma" w:hAnsi="Tahoma" w:cs="Tahoma"/>
                          <w:sz w:val="18"/>
                        </w:rPr>
                        <w:t xml:space="preserve">he </w:t>
                      </w:r>
                      <w:r w:rsidR="008B1BD0" w:rsidRPr="008C63ED">
                        <w:rPr>
                          <w:rFonts w:ascii="Tahoma" w:hAnsi="Tahoma" w:cs="Tahoma"/>
                          <w:i/>
                          <w:sz w:val="18"/>
                        </w:rPr>
                        <w:t xml:space="preserve">anchor </w:t>
                      </w:r>
                      <w:r>
                        <w:rPr>
                          <w:rFonts w:ascii="Tahoma" w:hAnsi="Tahoma" w:cs="Tahoma"/>
                          <w:sz w:val="18"/>
                        </w:rPr>
                        <w:t xml:space="preserve">task </w:t>
                      </w:r>
                      <w:r w:rsidR="008B1BD0" w:rsidRPr="008C63ED">
                        <w:rPr>
                          <w:rFonts w:ascii="Tahoma" w:hAnsi="Tahoma" w:cs="Tahoma"/>
                          <w:sz w:val="18"/>
                        </w:rPr>
                        <w:t xml:space="preserve">introduces the topic, builds on prior learning and explores what the children know and can do. </w:t>
                      </w:r>
                    </w:p>
                    <w:p w14:paraId="0E91652C" w14:textId="77777777" w:rsidR="008C63ED" w:rsidRDefault="008B1BD0" w:rsidP="008C63E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120"/>
                        <w:ind w:right="-113"/>
                        <w:rPr>
                          <w:rFonts w:ascii="Tahoma" w:hAnsi="Tahoma" w:cs="Tahoma"/>
                          <w:sz w:val="18"/>
                        </w:rPr>
                      </w:pPr>
                      <w:r w:rsidRPr="008C63ED">
                        <w:rPr>
                          <w:rFonts w:ascii="Tahoma" w:hAnsi="Tahoma" w:cs="Tahoma"/>
                          <w:sz w:val="18"/>
                        </w:rPr>
                        <w:t xml:space="preserve">The </w:t>
                      </w:r>
                      <w:r w:rsidRPr="008C63ED">
                        <w:rPr>
                          <w:rFonts w:ascii="Tahoma" w:hAnsi="Tahoma" w:cs="Tahoma"/>
                          <w:i/>
                          <w:sz w:val="18"/>
                        </w:rPr>
                        <w:t>guided practice</w:t>
                      </w:r>
                      <w:r w:rsidR="006B5336" w:rsidRPr="008C63ED">
                        <w:rPr>
                          <w:rFonts w:ascii="Tahoma" w:hAnsi="Tahoma" w:cs="Tahoma"/>
                          <w:sz w:val="18"/>
                        </w:rPr>
                        <w:t xml:space="preserve"> </w:t>
                      </w:r>
                      <w:r w:rsidRPr="008C63ED">
                        <w:rPr>
                          <w:rFonts w:ascii="Tahoma" w:hAnsi="Tahoma" w:cs="Tahoma"/>
                          <w:sz w:val="18"/>
                        </w:rPr>
                        <w:t>explicitly teaches the maths concept using images, models</w:t>
                      </w:r>
                      <w:r w:rsidR="008C63ED">
                        <w:rPr>
                          <w:rFonts w:ascii="Tahoma" w:hAnsi="Tahoma" w:cs="Tahoma"/>
                          <w:sz w:val="18"/>
                        </w:rPr>
                        <w:t xml:space="preserve"> and manipulatives </w:t>
                      </w:r>
                    </w:p>
                    <w:p w14:paraId="60FF111C" w14:textId="746AE6C7" w:rsidR="008B1BD0" w:rsidRPr="008C63ED" w:rsidRDefault="008C63ED" w:rsidP="008C63E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120"/>
                        <w:ind w:right="-113"/>
                        <w:rPr>
                          <w:rFonts w:ascii="Tahoma" w:hAnsi="Tahoma" w:cs="Tahoma"/>
                          <w:sz w:val="18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</w:rPr>
                        <w:t>T</w:t>
                      </w:r>
                      <w:r w:rsidR="008B1BD0" w:rsidRPr="008C63ED">
                        <w:rPr>
                          <w:rFonts w:ascii="Tahoma" w:hAnsi="Tahoma" w:cs="Tahoma"/>
                          <w:sz w:val="18"/>
                        </w:rPr>
                        <w:t xml:space="preserve">he </w:t>
                      </w:r>
                      <w:r w:rsidR="008B1BD0" w:rsidRPr="008C63ED">
                        <w:rPr>
                          <w:rFonts w:ascii="Tahoma" w:hAnsi="Tahoma" w:cs="Tahoma"/>
                          <w:i/>
                          <w:sz w:val="18"/>
                        </w:rPr>
                        <w:t>independent practice</w:t>
                      </w:r>
                      <w:r>
                        <w:rPr>
                          <w:rFonts w:ascii="Tahoma" w:hAnsi="Tahoma" w:cs="Tahoma"/>
                          <w:sz w:val="18"/>
                        </w:rPr>
                        <w:t xml:space="preserve"> allows</w:t>
                      </w:r>
                      <w:r w:rsidR="008B1BD0" w:rsidRPr="008C63ED">
                        <w:rPr>
                          <w:rFonts w:ascii="Tahoma" w:hAnsi="Tahoma" w:cs="Tahoma"/>
                          <w:sz w:val="18"/>
                        </w:rPr>
                        <w:t xml:space="preserve"> children </w:t>
                      </w:r>
                      <w:r>
                        <w:rPr>
                          <w:rFonts w:ascii="Tahoma" w:hAnsi="Tahoma" w:cs="Tahoma"/>
                          <w:sz w:val="18"/>
                        </w:rPr>
                        <w:t xml:space="preserve">to </w:t>
                      </w:r>
                      <w:r w:rsidR="008B1BD0" w:rsidRPr="008C63ED">
                        <w:rPr>
                          <w:rFonts w:ascii="Tahoma" w:hAnsi="Tahoma" w:cs="Tahoma"/>
                          <w:sz w:val="18"/>
                        </w:rPr>
                        <w:t>apply what they have been taught</w:t>
                      </w:r>
                      <w:r w:rsidR="00AA6DE8" w:rsidRPr="008C63ED">
                        <w:rPr>
                          <w:rFonts w:ascii="Tahoma" w:hAnsi="Tahoma" w:cs="Tahoma"/>
                          <w:sz w:val="18"/>
                        </w:rPr>
                        <w:t xml:space="preserve"> through procedural and conceptual practice. To deepen understanding, problem solving and reasoning tasks are selected.   </w:t>
                      </w:r>
                    </w:p>
                    <w:p w14:paraId="39E5B1A5" w14:textId="0DC590A5" w:rsidR="008B1BD0" w:rsidRPr="00B26FB1" w:rsidRDefault="00AA6DE8" w:rsidP="00B26FB1">
                      <w:pPr>
                        <w:spacing w:after="120"/>
                        <w:ind w:left="-113" w:right="-227"/>
                        <w:rPr>
                          <w:rFonts w:ascii="Tahoma" w:hAnsi="Tahoma" w:cs="Tahoma"/>
                          <w:sz w:val="18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</w:rPr>
                        <w:t xml:space="preserve">The calculation policies support the progression of maths throughout the school. </w:t>
                      </w:r>
                    </w:p>
                    <w:p w14:paraId="47F0E16C" w14:textId="77777777" w:rsidR="008B1BD0" w:rsidRDefault="008B1BD0" w:rsidP="0087702D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84363" w:rsidRPr="0016111C">
        <w:rPr>
          <w:rFonts w:ascii="Tahoma" w:hAnsi="Tahoma" w:cs="Tahoma"/>
          <w:b/>
          <w:noProof/>
          <w:sz w:val="44"/>
          <w:szCs w:val="24"/>
          <w:lang w:eastAsia="en-GB"/>
        </w:rPr>
        <w:drawing>
          <wp:anchor distT="0" distB="0" distL="114300" distR="114300" simplePos="0" relativeHeight="251665408" behindDoc="0" locked="0" layoutInCell="1" allowOverlap="1" wp14:anchorId="3E4EC53A" wp14:editId="6B6F1A1D">
            <wp:simplePos x="0" y="0"/>
            <wp:positionH relativeFrom="column">
              <wp:posOffset>2257425</wp:posOffset>
            </wp:positionH>
            <wp:positionV relativeFrom="paragraph">
              <wp:posOffset>-217089</wp:posOffset>
            </wp:positionV>
            <wp:extent cx="1009650" cy="949244"/>
            <wp:effectExtent l="0" t="0" r="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9492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4363" w:rsidRPr="000A6FCB">
        <w:rPr>
          <w:rFonts w:ascii="Tahoma" w:hAnsi="Tahoma" w:cs="Tahoma"/>
          <w:b/>
          <w:noProof/>
          <w:sz w:val="32"/>
          <w:szCs w:val="24"/>
          <w:lang w:eastAsia="en-GB"/>
        </w:rPr>
        <w:drawing>
          <wp:anchor distT="0" distB="0" distL="114300" distR="114300" simplePos="0" relativeHeight="251664384" behindDoc="0" locked="0" layoutInCell="1" allowOverlap="1" wp14:anchorId="7C82FE2D" wp14:editId="3F2254E5">
            <wp:simplePos x="0" y="0"/>
            <wp:positionH relativeFrom="column">
              <wp:posOffset>-161924</wp:posOffset>
            </wp:positionH>
            <wp:positionV relativeFrom="paragraph">
              <wp:posOffset>-163195</wp:posOffset>
            </wp:positionV>
            <wp:extent cx="697230" cy="685800"/>
            <wp:effectExtent l="0" t="0" r="7620" b="0"/>
            <wp:wrapNone/>
            <wp:docPr id="1" name="Picture 1" descr="C:\Users\Therese\Downloads\Outlook-hkrba3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herese\Downloads\Outlook-hkrba3rk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57B2">
        <w:rPr>
          <w:rFonts w:ascii="Tahoma" w:hAnsi="Tahoma" w:cs="Tahoma"/>
          <w:b/>
          <w:sz w:val="32"/>
          <w:szCs w:val="24"/>
        </w:rPr>
        <w:t xml:space="preserve"> </w:t>
      </w:r>
      <w:r w:rsidR="000A6FCB">
        <w:rPr>
          <w:rFonts w:ascii="Tahoma" w:hAnsi="Tahoma" w:cs="Tahoma"/>
          <w:b/>
          <w:sz w:val="32"/>
          <w:szCs w:val="24"/>
        </w:rPr>
        <w:t xml:space="preserve">       </w:t>
      </w:r>
      <w:r w:rsidR="00B26FB1">
        <w:rPr>
          <w:rFonts w:ascii="Tahoma" w:hAnsi="Tahoma" w:cs="Tahoma"/>
          <w:b/>
          <w:sz w:val="32"/>
          <w:szCs w:val="24"/>
        </w:rPr>
        <w:t xml:space="preserve">  </w:t>
      </w:r>
      <w:r w:rsidR="00F7110D" w:rsidRPr="000A2143">
        <w:rPr>
          <w:rFonts w:ascii="Tahoma" w:hAnsi="Tahoma" w:cs="Tahoma"/>
          <w:b/>
          <w:color w:val="0070C0"/>
          <w:sz w:val="28"/>
          <w:szCs w:val="24"/>
        </w:rPr>
        <w:t>S</w:t>
      </w:r>
      <w:r w:rsidR="00E457B2" w:rsidRPr="000A2143">
        <w:rPr>
          <w:rFonts w:ascii="Tahoma" w:hAnsi="Tahoma" w:cs="Tahoma"/>
          <w:b/>
          <w:color w:val="0070C0"/>
          <w:sz w:val="28"/>
          <w:szCs w:val="24"/>
        </w:rPr>
        <w:t>ubject</w:t>
      </w:r>
      <w:r w:rsidR="00F7110D" w:rsidRPr="000A2143">
        <w:rPr>
          <w:rFonts w:ascii="Tahoma" w:hAnsi="Tahoma" w:cs="Tahoma"/>
          <w:b/>
          <w:color w:val="0070C0"/>
          <w:sz w:val="28"/>
          <w:szCs w:val="24"/>
        </w:rPr>
        <w:t xml:space="preserve"> on a Page</w:t>
      </w:r>
      <w:r w:rsidR="00E457B2" w:rsidRPr="000A2143">
        <w:rPr>
          <w:rFonts w:ascii="Tahoma" w:hAnsi="Tahoma" w:cs="Tahoma"/>
          <w:b/>
          <w:color w:val="0070C0"/>
          <w:sz w:val="28"/>
          <w:szCs w:val="24"/>
        </w:rPr>
        <w:t xml:space="preserve"> </w:t>
      </w:r>
    </w:p>
    <w:p w14:paraId="4C5E3AD2" w14:textId="7474613B" w:rsidR="00E457B2" w:rsidRPr="000A2143" w:rsidRDefault="000A6FCB" w:rsidP="00E457B2">
      <w:pPr>
        <w:rPr>
          <w:rFonts w:ascii="Tahoma" w:hAnsi="Tahoma" w:cs="Tahoma"/>
          <w:b/>
          <w:color w:val="0070C0"/>
          <w:sz w:val="32"/>
          <w:szCs w:val="24"/>
        </w:rPr>
      </w:pPr>
      <w:r w:rsidRPr="000A2143">
        <w:rPr>
          <w:rFonts w:ascii="Tahoma" w:hAnsi="Tahoma" w:cs="Tahoma"/>
          <w:b/>
          <w:color w:val="0070C0"/>
          <w:sz w:val="32"/>
          <w:szCs w:val="24"/>
        </w:rPr>
        <w:t xml:space="preserve">         </w:t>
      </w:r>
      <w:r w:rsidRPr="000A2143">
        <w:rPr>
          <w:rFonts w:ascii="Tahoma" w:hAnsi="Tahoma" w:cs="Tahoma"/>
          <w:b/>
          <w:color w:val="0070C0"/>
          <w:sz w:val="44"/>
          <w:szCs w:val="24"/>
        </w:rPr>
        <w:t xml:space="preserve"> </w:t>
      </w:r>
      <w:r w:rsidR="00B26FB1" w:rsidRPr="000A2143">
        <w:rPr>
          <w:rFonts w:ascii="Tahoma" w:hAnsi="Tahoma" w:cs="Tahoma"/>
          <w:b/>
          <w:color w:val="0070C0"/>
          <w:sz w:val="44"/>
          <w:szCs w:val="24"/>
        </w:rPr>
        <w:t xml:space="preserve">     </w:t>
      </w:r>
      <w:r w:rsidR="00DB5986" w:rsidRPr="000A2143">
        <w:rPr>
          <w:rFonts w:ascii="Tahoma" w:hAnsi="Tahoma" w:cs="Tahoma"/>
          <w:b/>
          <w:color w:val="0070C0"/>
          <w:sz w:val="36"/>
          <w:szCs w:val="24"/>
        </w:rPr>
        <w:t>Maths</w:t>
      </w:r>
    </w:p>
    <w:p w14:paraId="0E7012BA" w14:textId="2FC319E2" w:rsidR="0087702D" w:rsidRPr="00D43DAC" w:rsidRDefault="00584363" w:rsidP="00F7110D">
      <w:pPr>
        <w:jc w:val="center"/>
        <w:rPr>
          <w:rFonts w:ascii="Tahoma" w:hAnsi="Tahoma" w:cs="Tahoma"/>
          <w:b/>
          <w:sz w:val="32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101F224" wp14:editId="7F7699A5">
                <wp:simplePos x="0" y="0"/>
                <wp:positionH relativeFrom="column">
                  <wp:posOffset>-161925</wp:posOffset>
                </wp:positionH>
                <wp:positionV relativeFrom="paragraph">
                  <wp:posOffset>295275</wp:posOffset>
                </wp:positionV>
                <wp:extent cx="3409950" cy="2743200"/>
                <wp:effectExtent l="19050" t="19050" r="19050" b="19050"/>
                <wp:wrapNone/>
                <wp:docPr id="8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09950" cy="2743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E26452C" w14:textId="65E2A2E4" w:rsidR="008B1BD0" w:rsidRPr="005F317A" w:rsidRDefault="008B1BD0" w:rsidP="00B26FB1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5F317A">
                              <w:rPr>
                                <w:rFonts w:ascii="Tahoma" w:hAnsi="Tahoma" w:cs="Tahoma"/>
                                <w:b/>
                              </w:rPr>
                              <w:t>INTENT</w:t>
                            </w:r>
                          </w:p>
                          <w:p w14:paraId="346BD9DF" w14:textId="77777777" w:rsidR="00746F06" w:rsidRDefault="00746F06" w:rsidP="00DB5986">
                            <w:pPr>
                              <w:pStyle w:val="BodyText"/>
                              <w:spacing w:before="120" w:line="288" w:lineRule="auto"/>
                              <w:ind w:left="-113" w:right="-170"/>
                              <w:rPr>
                                <w:sz w:val="18"/>
                              </w:rPr>
                            </w:pPr>
                            <w:r w:rsidRPr="00DB5986">
                              <w:rPr>
                                <w:spacing w:val="4"/>
                                <w:sz w:val="18"/>
                              </w:rPr>
                              <w:t xml:space="preserve">We </w:t>
                            </w:r>
                            <w:r w:rsidRPr="00DB5986">
                              <w:rPr>
                                <w:sz w:val="18"/>
                              </w:rPr>
                              <w:t>believe in a ‘teaching to mastery’ curriculum where children develop as successful independent young</w:t>
                            </w:r>
                            <w:r w:rsidRPr="00DB5986"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 w:rsidRPr="00DB5986">
                              <w:rPr>
                                <w:sz w:val="18"/>
                              </w:rPr>
                              <w:t>mathematicians building the confidence to take risks and embrace challenge.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</w:p>
                          <w:p w14:paraId="0558D001" w14:textId="77777777" w:rsidR="00746F06" w:rsidRDefault="008B1BD0" w:rsidP="00DB5986">
                            <w:pPr>
                              <w:pStyle w:val="BodyText"/>
                              <w:spacing w:before="120" w:line="288" w:lineRule="auto"/>
                              <w:ind w:left="-113" w:right="-170"/>
                              <w:rPr>
                                <w:sz w:val="18"/>
                              </w:rPr>
                            </w:pPr>
                            <w:r w:rsidRPr="00DB5986">
                              <w:rPr>
                                <w:sz w:val="18"/>
                              </w:rPr>
                              <w:t>At St John’s we aim to create a sense of excitement and curiosit</w:t>
                            </w:r>
                            <w:r>
                              <w:rPr>
                                <w:sz w:val="18"/>
                              </w:rPr>
                              <w:t xml:space="preserve">y around mathematics. </w:t>
                            </w:r>
                          </w:p>
                          <w:p w14:paraId="4EB59B4F" w14:textId="583AF9C8" w:rsidR="008B1BD0" w:rsidRDefault="00746F06" w:rsidP="00DB5986">
                            <w:pPr>
                              <w:pStyle w:val="BodyText"/>
                              <w:spacing w:before="120" w:line="288" w:lineRule="auto"/>
                              <w:ind w:left="-113" w:right="-17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We know that t</w:t>
                            </w:r>
                            <w:r w:rsidR="008B1BD0" w:rsidRPr="00DB5986">
                              <w:rPr>
                                <w:sz w:val="18"/>
                              </w:rPr>
                              <w:t>he ability to reason mathematically, solve problems, have an appreciation of the beauty and power of mathemati</w:t>
                            </w:r>
                            <w:r>
                              <w:rPr>
                                <w:sz w:val="18"/>
                              </w:rPr>
                              <w:t>cs</w:t>
                            </w:r>
                            <w:r w:rsidRPr="00DB5986">
                              <w:rPr>
                                <w:sz w:val="18"/>
                              </w:rPr>
                              <w:t xml:space="preserve"> </w:t>
                            </w:r>
                            <w:r w:rsidR="008B1BD0" w:rsidRPr="00DB5986">
                              <w:rPr>
                                <w:sz w:val="18"/>
                              </w:rPr>
                              <w:t xml:space="preserve">is essential to everyday life. </w:t>
                            </w:r>
                          </w:p>
                          <w:p w14:paraId="0B95C86B" w14:textId="45FC4DA5" w:rsidR="008B1BD0" w:rsidRPr="00DB5986" w:rsidRDefault="008B1BD0" w:rsidP="00B26FB1">
                            <w:pPr>
                              <w:pStyle w:val="BodyText"/>
                              <w:spacing w:before="120" w:line="288" w:lineRule="auto"/>
                              <w:ind w:left="-113" w:right="-170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We follow the National Curriculum balancing </w:t>
                            </w:r>
                            <w:r w:rsidRPr="00DB5986">
                              <w:rPr>
                                <w:sz w:val="18"/>
                              </w:rPr>
                              <w:t>fluency</w:t>
                            </w:r>
                            <w:r w:rsidR="00746F06">
                              <w:rPr>
                                <w:sz w:val="18"/>
                              </w:rPr>
                              <w:t>,</w:t>
                            </w:r>
                            <w:r w:rsidRPr="00DB5986"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problem solving and reasoning</w:t>
                            </w:r>
                            <w:r w:rsidRPr="00DB5986">
                              <w:rPr>
                                <w:sz w:val="18"/>
                              </w:rPr>
                              <w:t>.</w:t>
                            </w:r>
                            <w:r>
                              <w:rPr>
                                <w:sz w:val="18"/>
                              </w:rPr>
                              <w:t xml:space="preserve"> We teach units in depth using mathematical them</w:t>
                            </w:r>
                            <w:r w:rsidR="00746F06">
                              <w:rPr>
                                <w:sz w:val="18"/>
                              </w:rPr>
                              <w:t>es</w:t>
                            </w:r>
                            <w:r>
                              <w:rPr>
                                <w:sz w:val="18"/>
                              </w:rPr>
                              <w:t>.</w:t>
                            </w:r>
                          </w:p>
                          <w:p w14:paraId="2007A3F1" w14:textId="77777777" w:rsidR="008B1BD0" w:rsidRPr="00DB5986" w:rsidRDefault="008B1BD0" w:rsidP="00DB5986">
                            <w:pPr>
                              <w:rPr>
                                <w:rFonts w:ascii="Tahoma" w:hAnsi="Tahoma" w:cs="Taho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01F224" id="Rounded Rectangle 2" o:spid="_x0000_s1027" style="position:absolute;left:0;text-align:left;margin-left:-12.75pt;margin-top:23.25pt;width:268.5pt;height:3in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" fillcolor="white [3201]" strokecolor="#0070c0" strokeweight="2.5pt">
                <v:stroke joinstyle="miter"/>
                <v:shadow color="#868686"/>
                <v:textbox>
                  <w:txbxContent>
                    <w:p w14:paraId="1E26452C" w14:textId="65E2A2E4" w:rsidR="008B1BD0" w:rsidRPr="005F317A" w:rsidRDefault="008B1BD0" w:rsidP="00B26FB1">
                      <w:pPr>
                        <w:jc w:val="center"/>
                        <w:rPr>
                          <w:rFonts w:ascii="Tahoma" w:hAnsi="Tahoma" w:cs="Tahoma"/>
                          <w:b/>
                        </w:rPr>
                      </w:pPr>
                      <w:r w:rsidRPr="005F317A">
                        <w:rPr>
                          <w:rFonts w:ascii="Tahoma" w:hAnsi="Tahoma" w:cs="Tahoma"/>
                          <w:b/>
                        </w:rPr>
                        <w:t>INTENT</w:t>
                      </w:r>
                    </w:p>
                    <w:p w14:paraId="346BD9DF" w14:textId="77777777" w:rsidR="00746F06" w:rsidRDefault="00746F06" w:rsidP="00DB5986">
                      <w:pPr>
                        <w:pStyle w:val="BodyText"/>
                        <w:spacing w:before="120" w:line="288" w:lineRule="auto"/>
                        <w:ind w:left="-113" w:right="-170"/>
                        <w:rPr>
                          <w:sz w:val="18"/>
                        </w:rPr>
                      </w:pPr>
                      <w:r w:rsidRPr="00DB5986">
                        <w:rPr>
                          <w:spacing w:val="4"/>
                          <w:sz w:val="18"/>
                        </w:rPr>
                        <w:t xml:space="preserve">We </w:t>
                      </w:r>
                      <w:r w:rsidRPr="00DB5986">
                        <w:rPr>
                          <w:sz w:val="18"/>
                        </w:rPr>
                        <w:t>believe in a ‘teaching to mastery’ curriculum where children develop as successful independent young</w:t>
                      </w:r>
                      <w:r w:rsidRPr="00DB5986">
                        <w:rPr>
                          <w:spacing w:val="-3"/>
                          <w:sz w:val="18"/>
                        </w:rPr>
                        <w:t xml:space="preserve"> </w:t>
                      </w:r>
                      <w:r w:rsidRPr="00DB5986">
                        <w:rPr>
                          <w:sz w:val="18"/>
                        </w:rPr>
                        <w:t>mathematicians building the confidence to take risks and embrace challenge.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</w:p>
                    <w:p w14:paraId="0558D001" w14:textId="77777777" w:rsidR="00746F06" w:rsidRDefault="008B1BD0" w:rsidP="00DB5986">
                      <w:pPr>
                        <w:pStyle w:val="BodyText"/>
                        <w:spacing w:before="120" w:line="288" w:lineRule="auto"/>
                        <w:ind w:left="-113" w:right="-170"/>
                        <w:rPr>
                          <w:sz w:val="18"/>
                        </w:rPr>
                      </w:pPr>
                      <w:r w:rsidRPr="00DB5986">
                        <w:rPr>
                          <w:sz w:val="18"/>
                        </w:rPr>
                        <w:t>At St John’s we aim to create a sense of excitement and curiosit</w:t>
                      </w:r>
                      <w:r>
                        <w:rPr>
                          <w:sz w:val="18"/>
                        </w:rPr>
                        <w:t xml:space="preserve">y around mathematics. </w:t>
                      </w:r>
                    </w:p>
                    <w:p w14:paraId="4EB59B4F" w14:textId="583AF9C8" w:rsidR="008B1BD0" w:rsidRDefault="00746F06" w:rsidP="00DB5986">
                      <w:pPr>
                        <w:pStyle w:val="BodyText"/>
                        <w:spacing w:before="120" w:line="288" w:lineRule="auto"/>
                        <w:ind w:left="-113" w:right="-170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We know that t</w:t>
                      </w:r>
                      <w:r w:rsidR="008B1BD0" w:rsidRPr="00DB5986">
                        <w:rPr>
                          <w:sz w:val="18"/>
                        </w:rPr>
                        <w:t>he ability to reason mathematically, solve problems, have an appreciation of the beauty and power of mathemati</w:t>
                      </w:r>
                      <w:r>
                        <w:rPr>
                          <w:sz w:val="18"/>
                        </w:rPr>
                        <w:t>cs</w:t>
                      </w:r>
                      <w:r w:rsidRPr="00DB5986">
                        <w:rPr>
                          <w:sz w:val="18"/>
                        </w:rPr>
                        <w:t xml:space="preserve"> </w:t>
                      </w:r>
                      <w:r w:rsidR="008B1BD0" w:rsidRPr="00DB5986">
                        <w:rPr>
                          <w:sz w:val="18"/>
                        </w:rPr>
                        <w:t xml:space="preserve">is essential to everyday life. </w:t>
                      </w:r>
                    </w:p>
                    <w:p w14:paraId="0B95C86B" w14:textId="45FC4DA5" w:rsidR="008B1BD0" w:rsidRPr="00DB5986" w:rsidRDefault="008B1BD0" w:rsidP="00B26FB1">
                      <w:pPr>
                        <w:pStyle w:val="BodyText"/>
                        <w:spacing w:before="120" w:line="288" w:lineRule="auto"/>
                        <w:ind w:left="-113" w:right="-170"/>
                        <w:rPr>
                          <w:b/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We follow the National Curriculum balancing </w:t>
                      </w:r>
                      <w:r w:rsidRPr="00DB5986">
                        <w:rPr>
                          <w:sz w:val="18"/>
                        </w:rPr>
                        <w:t>fluency</w:t>
                      </w:r>
                      <w:r w:rsidR="00746F06">
                        <w:rPr>
                          <w:sz w:val="18"/>
                        </w:rPr>
                        <w:t>,</w:t>
                      </w:r>
                      <w:r w:rsidRPr="00DB5986">
                        <w:rPr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problem solving and reasoning</w:t>
                      </w:r>
                      <w:r w:rsidRPr="00DB5986">
                        <w:rPr>
                          <w:sz w:val="18"/>
                        </w:rPr>
                        <w:t>.</w:t>
                      </w:r>
                      <w:r>
                        <w:rPr>
                          <w:sz w:val="18"/>
                        </w:rPr>
                        <w:t xml:space="preserve"> We teach units in depth using mathematical them</w:t>
                      </w:r>
                      <w:r w:rsidR="00746F06">
                        <w:rPr>
                          <w:sz w:val="18"/>
                        </w:rPr>
                        <w:t>es</w:t>
                      </w:r>
                      <w:r>
                        <w:rPr>
                          <w:sz w:val="18"/>
                        </w:rPr>
                        <w:t>.</w:t>
                      </w:r>
                    </w:p>
                    <w:p w14:paraId="2007A3F1" w14:textId="77777777" w:rsidR="008B1BD0" w:rsidRPr="00DB5986" w:rsidRDefault="008B1BD0" w:rsidP="00DB5986">
                      <w:pPr>
                        <w:rPr>
                          <w:rFonts w:ascii="Tahoma" w:hAnsi="Tahoma" w:cs="Tahoma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6C5D79" w:rsidRPr="00D43DAC">
        <w:rPr>
          <w:rFonts w:ascii="Tahoma" w:hAnsi="Tahoma" w:cs="Tahoma"/>
          <w:b/>
          <w:sz w:val="32"/>
          <w:szCs w:val="24"/>
        </w:rPr>
        <w:t xml:space="preserve">              </w:t>
      </w:r>
    </w:p>
    <w:p w14:paraId="0128188D" w14:textId="6D2533FC" w:rsidR="00F7110D" w:rsidRPr="00F7110D" w:rsidRDefault="00B824AA" w:rsidP="00E457B2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F0119E" wp14:editId="7C4AB5B1">
                <wp:simplePos x="0" y="0"/>
                <wp:positionH relativeFrom="column">
                  <wp:posOffset>-238125</wp:posOffset>
                </wp:positionH>
                <wp:positionV relativeFrom="paragraph">
                  <wp:posOffset>4573270</wp:posOffset>
                </wp:positionV>
                <wp:extent cx="3352800" cy="2266950"/>
                <wp:effectExtent l="19050" t="19050" r="19050" b="19050"/>
                <wp:wrapNone/>
                <wp:docPr id="6" name="Rounded 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2800" cy="2266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6FF31F" w14:textId="3537F8A7" w:rsidR="008B1BD0" w:rsidRPr="005F317A" w:rsidRDefault="008B1BD0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5F317A">
                              <w:rPr>
                                <w:rFonts w:ascii="Tahoma" w:hAnsi="Tahoma" w:cs="Tahoma"/>
                                <w:b/>
                              </w:rPr>
                              <w:t>For SEN children it looks like…</w:t>
                            </w:r>
                          </w:p>
                          <w:p w14:paraId="3B48DAD8" w14:textId="77777777" w:rsidR="00B824AA" w:rsidRDefault="00E15EAC" w:rsidP="009D0CED">
                            <w:pPr>
                              <w:spacing w:after="120" w:line="276" w:lineRule="auto"/>
                              <w:ind w:left="-113" w:right="-113"/>
                              <w:rPr>
                                <w:rFonts w:ascii="Tahoma" w:hAnsi="Tahoma" w:cs="Tahoma"/>
                                <w:sz w:val="18"/>
                              </w:rPr>
                            </w:pPr>
                            <w:r w:rsidRPr="00E15EAC">
                              <w:rPr>
                                <w:rFonts w:ascii="Tahoma" w:hAnsi="Tahoma" w:cs="Tahoma"/>
                                <w:sz w:val="18"/>
                              </w:rPr>
                              <w:t xml:space="preserve">At St. John’s we have a growth mind-set where we believe all children can achieve to the best of their ability. 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 xml:space="preserve">The use of manipulatives, precise use of mathematical vocabulary, models and images and the small steps approach supports </w:t>
                            </w:r>
                            <w:r w:rsidR="00190A43">
                              <w:rPr>
                                <w:rFonts w:ascii="Tahoma" w:hAnsi="Tahoma" w:cs="Tahoma"/>
                                <w:sz w:val="18"/>
                              </w:rPr>
                              <w:t xml:space="preserve">children in the acquisition of mathematical concepts. For those that are slower to grasp concepts and need more time, small group and specialist intervention is available. </w:t>
                            </w:r>
                          </w:p>
                          <w:p w14:paraId="3F4AEE04" w14:textId="474849ED" w:rsidR="00E15EAC" w:rsidRPr="00E15EAC" w:rsidRDefault="00190A43" w:rsidP="009D0CED">
                            <w:pPr>
                              <w:spacing w:after="120" w:line="276" w:lineRule="auto"/>
                              <w:ind w:left="-113" w:right="-113"/>
                              <w:rPr>
                                <w:rFonts w:ascii="Tahoma" w:hAnsi="Tahoma" w:cs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>For children with Dyscalculia</w:t>
                            </w:r>
                            <w:r w:rsidR="00873B9F">
                              <w:rPr>
                                <w:rFonts w:ascii="Tahoma" w:hAnsi="Tahoma" w:cs="Tahoma"/>
                                <w:sz w:val="18"/>
                              </w:rPr>
                              <w:t>,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 xml:space="preserve"> we have a designated programme following </w:t>
                            </w:r>
                            <w:r w:rsidR="00873B9F">
                              <w:rPr>
                                <w:rFonts w:ascii="Tahoma" w:hAnsi="Tahoma" w:cs="Tahoma"/>
                                <w:sz w:val="18"/>
                              </w:rPr>
                              <w:t xml:space="preserve">The Dyscalculia Solution: Teaching Number Sense by Jane Emerson and Patricia </w:t>
                            </w:r>
                            <w:proofErr w:type="spellStart"/>
                            <w:r w:rsidR="00873B9F">
                              <w:rPr>
                                <w:rFonts w:ascii="Tahoma" w:hAnsi="Tahoma" w:cs="Tahoma"/>
                                <w:sz w:val="18"/>
                              </w:rPr>
                              <w:t>Babtie</w:t>
                            </w:r>
                            <w:proofErr w:type="spellEnd"/>
                            <w:r w:rsidR="009D0CED">
                              <w:rPr>
                                <w:rFonts w:ascii="Tahoma" w:hAnsi="Tahoma" w:cs="Tahoma"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F0119E" id="Rounded Rectangle 8" o:spid="_x0000_s1028" style="position:absolute;left:0;text-align:left;margin-left:-18.75pt;margin-top:360.1pt;width:264pt;height:17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" fillcolor="white [3201]" strokecolor="#0070c0" strokeweight="2.5pt">
                <v:stroke joinstyle="miter"/>
                <v:shadow color="#868686"/>
                <v:textbox>
                  <w:txbxContent>
                    <w:p w14:paraId="3B6FF31F" w14:textId="3537F8A7" w:rsidR="008B1BD0" w:rsidRPr="005F317A" w:rsidRDefault="008B1BD0">
                      <w:pPr>
                        <w:rPr>
                          <w:rFonts w:ascii="Tahoma" w:hAnsi="Tahoma" w:cs="Tahoma"/>
                          <w:b/>
                        </w:rPr>
                      </w:pPr>
                      <w:r w:rsidRPr="005F317A">
                        <w:rPr>
                          <w:rFonts w:ascii="Tahoma" w:hAnsi="Tahoma" w:cs="Tahoma"/>
                          <w:b/>
                        </w:rPr>
                        <w:t>For SEN children it looks like…</w:t>
                      </w:r>
                    </w:p>
                    <w:p w14:paraId="3B48DAD8" w14:textId="77777777" w:rsidR="00B824AA" w:rsidRDefault="00E15EAC" w:rsidP="009D0CED">
                      <w:pPr>
                        <w:spacing w:after="120" w:line="276" w:lineRule="auto"/>
                        <w:ind w:left="-113" w:right="-113"/>
                        <w:rPr>
                          <w:rFonts w:ascii="Tahoma" w:hAnsi="Tahoma" w:cs="Tahoma"/>
                          <w:sz w:val="18"/>
                        </w:rPr>
                      </w:pPr>
                      <w:r w:rsidRPr="00E15EAC">
                        <w:rPr>
                          <w:rFonts w:ascii="Tahoma" w:hAnsi="Tahoma" w:cs="Tahoma"/>
                          <w:sz w:val="18"/>
                        </w:rPr>
                        <w:t xml:space="preserve">At St. John’s we have a growth mind-set where we believe all children can achieve to the best of their ability. </w:t>
                      </w:r>
                      <w:r>
                        <w:rPr>
                          <w:rFonts w:ascii="Tahoma" w:hAnsi="Tahoma" w:cs="Tahoma"/>
                          <w:sz w:val="18"/>
                        </w:rPr>
                        <w:t xml:space="preserve">The use of manipulatives, precise use of mathematical vocabulary, models and images and the small steps approach supports </w:t>
                      </w:r>
                      <w:r w:rsidR="00190A43">
                        <w:rPr>
                          <w:rFonts w:ascii="Tahoma" w:hAnsi="Tahoma" w:cs="Tahoma"/>
                          <w:sz w:val="18"/>
                        </w:rPr>
                        <w:t xml:space="preserve">children in the acquisition of mathematical concepts. For those that are slower to grasp concepts and need more time, small group and specialist intervention is available. </w:t>
                      </w:r>
                    </w:p>
                    <w:p w14:paraId="3F4AEE04" w14:textId="474849ED" w:rsidR="00E15EAC" w:rsidRPr="00E15EAC" w:rsidRDefault="00190A43" w:rsidP="009D0CED">
                      <w:pPr>
                        <w:spacing w:after="120" w:line="276" w:lineRule="auto"/>
                        <w:ind w:left="-113" w:right="-113"/>
                        <w:rPr>
                          <w:rFonts w:ascii="Tahoma" w:hAnsi="Tahoma" w:cs="Tahoma"/>
                          <w:sz w:val="18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</w:rPr>
                        <w:t>For children with Dyscalculia</w:t>
                      </w:r>
                      <w:r w:rsidR="00873B9F">
                        <w:rPr>
                          <w:rFonts w:ascii="Tahoma" w:hAnsi="Tahoma" w:cs="Tahoma"/>
                          <w:sz w:val="18"/>
                        </w:rPr>
                        <w:t>,</w:t>
                      </w:r>
                      <w:r>
                        <w:rPr>
                          <w:rFonts w:ascii="Tahoma" w:hAnsi="Tahoma" w:cs="Tahoma"/>
                          <w:sz w:val="18"/>
                        </w:rPr>
                        <w:t xml:space="preserve"> we have a designated programme following </w:t>
                      </w:r>
                      <w:r w:rsidR="00873B9F">
                        <w:rPr>
                          <w:rFonts w:ascii="Tahoma" w:hAnsi="Tahoma" w:cs="Tahoma"/>
                          <w:sz w:val="18"/>
                        </w:rPr>
                        <w:t xml:space="preserve">The Dyscalculia Solution: Teaching Number Sense by Jane Emerson and Patricia </w:t>
                      </w:r>
                      <w:proofErr w:type="spellStart"/>
                      <w:r w:rsidR="00873B9F">
                        <w:rPr>
                          <w:rFonts w:ascii="Tahoma" w:hAnsi="Tahoma" w:cs="Tahoma"/>
                          <w:sz w:val="18"/>
                        </w:rPr>
                        <w:t>Babtie</w:t>
                      </w:r>
                      <w:proofErr w:type="spellEnd"/>
                      <w:r w:rsidR="009D0CED">
                        <w:rPr>
                          <w:rFonts w:ascii="Tahoma" w:hAnsi="Tahoma" w:cs="Tahoma"/>
                          <w:sz w:val="18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 w:rsidR="00247BF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E0AFD1" wp14:editId="44E78A6D">
                <wp:simplePos x="0" y="0"/>
                <wp:positionH relativeFrom="margin">
                  <wp:posOffset>-238125</wp:posOffset>
                </wp:positionH>
                <wp:positionV relativeFrom="paragraph">
                  <wp:posOffset>2776855</wp:posOffset>
                </wp:positionV>
                <wp:extent cx="7029450" cy="1724025"/>
                <wp:effectExtent l="19050" t="19050" r="19050" b="28575"/>
                <wp:wrapNone/>
                <wp:docPr id="5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29450" cy="1724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F8ADD69" w14:textId="0673411C" w:rsidR="008B1BD0" w:rsidRPr="005F317A" w:rsidRDefault="008B1BD0" w:rsidP="005F317A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5F317A">
                              <w:rPr>
                                <w:rFonts w:ascii="Tahoma" w:hAnsi="Tahoma" w:cs="Tahoma"/>
                                <w:b/>
                              </w:rPr>
                              <w:t>IMPACT</w:t>
                            </w:r>
                          </w:p>
                          <w:p w14:paraId="0871178A" w14:textId="77777777" w:rsidR="00746F06" w:rsidRDefault="00AA6DE8" w:rsidP="00AA6DE8">
                            <w:pPr>
                              <w:spacing w:after="120"/>
                              <w:ind w:left="-113" w:right="-113"/>
                              <w:rPr>
                                <w:rFonts w:ascii="Tahoma" w:hAnsi="Tahoma" w:cs="Tahoma"/>
                                <w:sz w:val="18"/>
                              </w:rPr>
                            </w:pPr>
                            <w:r w:rsidRPr="00AA6DE8">
                              <w:rPr>
                                <w:rFonts w:ascii="Tahoma" w:hAnsi="Tahoma" w:cs="Tahoma"/>
                                <w:sz w:val="18"/>
                              </w:rPr>
                              <w:t>Opportunities to assess children’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>s understanding is</w:t>
                            </w:r>
                            <w:r w:rsidRPr="00AA6DE8">
                              <w:rPr>
                                <w:rFonts w:ascii="Tahoma" w:hAnsi="Tahoma" w:cs="Tahoma"/>
                                <w:sz w:val="18"/>
                              </w:rPr>
                              <w:t xml:space="preserve"> built into lessons 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 xml:space="preserve">through careful questioning and selection of independent tasks. </w:t>
                            </w:r>
                            <w:r w:rsidR="0097323D">
                              <w:rPr>
                                <w:rFonts w:ascii="Tahoma" w:hAnsi="Tahoma" w:cs="Tahoma"/>
                                <w:sz w:val="18"/>
                              </w:rPr>
                              <w:t xml:space="preserve">Marking work focuses on </w:t>
                            </w:r>
                            <w:r w:rsidR="00D44384">
                              <w:rPr>
                                <w:rFonts w:ascii="Tahoma" w:hAnsi="Tahoma" w:cs="Tahoma"/>
                                <w:sz w:val="18"/>
                              </w:rPr>
                              <w:t xml:space="preserve">the identification of </w:t>
                            </w:r>
                            <w:r w:rsidR="0097323D">
                              <w:rPr>
                                <w:rFonts w:ascii="Tahoma" w:hAnsi="Tahoma" w:cs="Tahoma"/>
                                <w:sz w:val="18"/>
                              </w:rPr>
                              <w:t>conceptual and</w:t>
                            </w:r>
                            <w:r w:rsidR="00D44384">
                              <w:rPr>
                                <w:rFonts w:ascii="Tahoma" w:hAnsi="Tahoma" w:cs="Tahoma"/>
                                <w:sz w:val="18"/>
                              </w:rPr>
                              <w:t>/or</w:t>
                            </w:r>
                            <w:r w:rsidR="0097323D">
                              <w:rPr>
                                <w:rFonts w:ascii="Tahoma" w:hAnsi="Tahoma" w:cs="Tahoma"/>
                                <w:sz w:val="18"/>
                              </w:rPr>
                              <w:t xml:space="preserve"> arithmetic errors </w:t>
                            </w:r>
                            <w:r w:rsidR="00D44384">
                              <w:rPr>
                                <w:rFonts w:ascii="Tahoma" w:hAnsi="Tahoma" w:cs="Tahoma"/>
                                <w:sz w:val="18"/>
                              </w:rPr>
                              <w:t xml:space="preserve">so that any misconceptions can be addressed. </w:t>
                            </w:r>
                          </w:p>
                          <w:p w14:paraId="295E8143" w14:textId="6464C1F1" w:rsidR="00AA6DE8" w:rsidRDefault="00D44384" w:rsidP="00AA6DE8">
                            <w:pPr>
                              <w:spacing w:after="120"/>
                              <w:ind w:left="-113" w:right="-113"/>
                              <w:rPr>
                                <w:rFonts w:ascii="Tahoma" w:hAnsi="Tahoma" w:cs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 xml:space="preserve">Pre and post unit assessments highlight when children have grasped a concept and where they need more time to embed it. </w:t>
                            </w:r>
                          </w:p>
                          <w:p w14:paraId="3C70D8F4" w14:textId="77777777" w:rsidR="00A02E03" w:rsidRDefault="00D44384" w:rsidP="00A02E03">
                            <w:pPr>
                              <w:spacing w:after="120"/>
                              <w:ind w:left="-113" w:right="-113"/>
                              <w:rPr>
                                <w:rFonts w:ascii="Tahoma" w:hAnsi="Tahoma" w:cs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>Twice annual summative assessments</w:t>
                            </w:r>
                            <w:r w:rsidR="00A02E03">
                              <w:rPr>
                                <w:rFonts w:ascii="Tahoma" w:hAnsi="Tahoma" w:cs="Tahoma"/>
                                <w:sz w:val="18"/>
                              </w:rPr>
                              <w:t xml:space="preserve"> using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 xml:space="preserve"> </w:t>
                            </w:r>
                            <w:r w:rsidR="00174AE3">
                              <w:rPr>
                                <w:rFonts w:ascii="Tahoma" w:hAnsi="Tahoma" w:cs="Tahoma"/>
                                <w:sz w:val="18"/>
                              </w:rPr>
                              <w:t>NFER</w:t>
                            </w:r>
                            <w:r w:rsidR="00A02E03">
                              <w:rPr>
                                <w:rFonts w:ascii="Tahoma" w:hAnsi="Tahoma" w:cs="Tahoma"/>
                                <w:sz w:val="18"/>
                              </w:rPr>
                              <w:t xml:space="preserve"> materials</w:t>
                            </w:r>
                            <w:r w:rsidR="00174AE3">
                              <w:rPr>
                                <w:rFonts w:ascii="Tahoma" w:hAnsi="Tahoma" w:cs="Tahoma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>support teacher assessment</w:t>
                            </w:r>
                            <w:r w:rsidR="00174AE3">
                              <w:rPr>
                                <w:rFonts w:ascii="Tahoma" w:hAnsi="Tahoma" w:cs="Tahoma"/>
                                <w:sz w:val="18"/>
                              </w:rPr>
                              <w:t>. G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 xml:space="preserve">ap analysis </w:t>
                            </w:r>
                            <w:r w:rsidR="00174AE3">
                              <w:rPr>
                                <w:rFonts w:ascii="Tahoma" w:hAnsi="Tahoma" w:cs="Tahoma"/>
                                <w:sz w:val="18"/>
                              </w:rPr>
                              <w:t xml:space="preserve">identifies </w:t>
                            </w:r>
                            <w:r w:rsidR="00A02E03">
                              <w:rPr>
                                <w:rFonts w:ascii="Tahoma" w:hAnsi="Tahoma" w:cs="Tahoma"/>
                                <w:sz w:val="18"/>
                              </w:rPr>
                              <w:t xml:space="preserve">areas for further support alongside tracking pupil progress and attainment.  </w:t>
                            </w:r>
                          </w:p>
                          <w:p w14:paraId="6DB29397" w14:textId="179E37C8" w:rsidR="008B1BD0" w:rsidRPr="00A02E03" w:rsidRDefault="00A02E03" w:rsidP="00A02E03">
                            <w:pPr>
                              <w:spacing w:after="120"/>
                              <w:ind w:left="-113" w:right="-113"/>
                              <w:rPr>
                                <w:rFonts w:ascii="Tahoma" w:hAnsi="Tahoma" w:cs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>Books will show clear progression through mathematical themes, opportunities for reason</w:t>
                            </w:r>
                            <w:r w:rsidR="009D0CED">
                              <w:rPr>
                                <w:rFonts w:ascii="Tahoma" w:hAnsi="Tahoma" w:cs="Tahoma"/>
                                <w:sz w:val="18"/>
                              </w:rPr>
                              <w:t>ing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 xml:space="preserve">, problem solving and challenge.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E0AFD1" id="Rounded Rectangle 6" o:spid="_x0000_s1029" style="position:absolute;left:0;text-align:left;margin-left:-18.75pt;margin-top:218.65pt;width:553.5pt;height:135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" fillcolor="white [3201]" strokecolor="#0070c0" strokeweight="2.5pt">
                <v:stroke joinstyle="miter"/>
                <v:shadow color="#868686"/>
                <v:textbox>
                  <w:txbxContent>
                    <w:p w14:paraId="4F8ADD69" w14:textId="0673411C" w:rsidR="008B1BD0" w:rsidRPr="005F317A" w:rsidRDefault="008B1BD0" w:rsidP="005F317A">
                      <w:pPr>
                        <w:jc w:val="center"/>
                        <w:rPr>
                          <w:rFonts w:ascii="Tahoma" w:hAnsi="Tahoma" w:cs="Tahoma"/>
                          <w:b/>
                        </w:rPr>
                      </w:pPr>
                      <w:r w:rsidRPr="005F317A">
                        <w:rPr>
                          <w:rFonts w:ascii="Tahoma" w:hAnsi="Tahoma" w:cs="Tahoma"/>
                          <w:b/>
                        </w:rPr>
                        <w:t>IMPACT</w:t>
                      </w:r>
                    </w:p>
                    <w:p w14:paraId="0871178A" w14:textId="77777777" w:rsidR="00746F06" w:rsidRDefault="00AA6DE8" w:rsidP="00AA6DE8">
                      <w:pPr>
                        <w:spacing w:after="120"/>
                        <w:ind w:left="-113" w:right="-113"/>
                        <w:rPr>
                          <w:rFonts w:ascii="Tahoma" w:hAnsi="Tahoma" w:cs="Tahoma"/>
                          <w:sz w:val="18"/>
                        </w:rPr>
                      </w:pPr>
                      <w:r w:rsidRPr="00AA6DE8">
                        <w:rPr>
                          <w:rFonts w:ascii="Tahoma" w:hAnsi="Tahoma" w:cs="Tahoma"/>
                          <w:sz w:val="18"/>
                        </w:rPr>
                        <w:t>Opportunities to assess children’</w:t>
                      </w:r>
                      <w:r>
                        <w:rPr>
                          <w:rFonts w:ascii="Tahoma" w:hAnsi="Tahoma" w:cs="Tahoma"/>
                          <w:sz w:val="18"/>
                        </w:rPr>
                        <w:t>s understanding is</w:t>
                      </w:r>
                      <w:r w:rsidRPr="00AA6DE8">
                        <w:rPr>
                          <w:rFonts w:ascii="Tahoma" w:hAnsi="Tahoma" w:cs="Tahoma"/>
                          <w:sz w:val="18"/>
                        </w:rPr>
                        <w:t xml:space="preserve"> built into lessons </w:t>
                      </w:r>
                      <w:r>
                        <w:rPr>
                          <w:rFonts w:ascii="Tahoma" w:hAnsi="Tahoma" w:cs="Tahoma"/>
                          <w:sz w:val="18"/>
                        </w:rPr>
                        <w:t xml:space="preserve">through careful questioning and selection of independent tasks. </w:t>
                      </w:r>
                      <w:r w:rsidR="0097323D">
                        <w:rPr>
                          <w:rFonts w:ascii="Tahoma" w:hAnsi="Tahoma" w:cs="Tahoma"/>
                          <w:sz w:val="18"/>
                        </w:rPr>
                        <w:t xml:space="preserve">Marking work focuses on </w:t>
                      </w:r>
                      <w:r w:rsidR="00D44384">
                        <w:rPr>
                          <w:rFonts w:ascii="Tahoma" w:hAnsi="Tahoma" w:cs="Tahoma"/>
                          <w:sz w:val="18"/>
                        </w:rPr>
                        <w:t xml:space="preserve">the identification of </w:t>
                      </w:r>
                      <w:r w:rsidR="0097323D">
                        <w:rPr>
                          <w:rFonts w:ascii="Tahoma" w:hAnsi="Tahoma" w:cs="Tahoma"/>
                          <w:sz w:val="18"/>
                        </w:rPr>
                        <w:t>conceptual and</w:t>
                      </w:r>
                      <w:r w:rsidR="00D44384">
                        <w:rPr>
                          <w:rFonts w:ascii="Tahoma" w:hAnsi="Tahoma" w:cs="Tahoma"/>
                          <w:sz w:val="18"/>
                        </w:rPr>
                        <w:t>/or</w:t>
                      </w:r>
                      <w:r w:rsidR="0097323D">
                        <w:rPr>
                          <w:rFonts w:ascii="Tahoma" w:hAnsi="Tahoma" w:cs="Tahoma"/>
                          <w:sz w:val="18"/>
                        </w:rPr>
                        <w:t xml:space="preserve"> arithmetic errors </w:t>
                      </w:r>
                      <w:r w:rsidR="00D44384">
                        <w:rPr>
                          <w:rFonts w:ascii="Tahoma" w:hAnsi="Tahoma" w:cs="Tahoma"/>
                          <w:sz w:val="18"/>
                        </w:rPr>
                        <w:t xml:space="preserve">so that any misconceptions can be addressed. </w:t>
                      </w:r>
                    </w:p>
                    <w:p w14:paraId="295E8143" w14:textId="6464C1F1" w:rsidR="00AA6DE8" w:rsidRDefault="00D44384" w:rsidP="00AA6DE8">
                      <w:pPr>
                        <w:spacing w:after="120"/>
                        <w:ind w:left="-113" w:right="-113"/>
                        <w:rPr>
                          <w:rFonts w:ascii="Tahoma" w:hAnsi="Tahoma" w:cs="Tahoma"/>
                          <w:sz w:val="18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</w:rPr>
                        <w:t xml:space="preserve">Pre and post unit assessments highlight when children have grasped a concept and where they need more time to embed it. </w:t>
                      </w:r>
                    </w:p>
                    <w:p w14:paraId="3C70D8F4" w14:textId="77777777" w:rsidR="00A02E03" w:rsidRDefault="00D44384" w:rsidP="00A02E03">
                      <w:pPr>
                        <w:spacing w:after="120"/>
                        <w:ind w:left="-113" w:right="-113"/>
                        <w:rPr>
                          <w:rFonts w:ascii="Tahoma" w:hAnsi="Tahoma" w:cs="Tahoma"/>
                          <w:sz w:val="18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</w:rPr>
                        <w:t>Twice annual summative assessments</w:t>
                      </w:r>
                      <w:r w:rsidR="00A02E03">
                        <w:rPr>
                          <w:rFonts w:ascii="Tahoma" w:hAnsi="Tahoma" w:cs="Tahoma"/>
                          <w:sz w:val="18"/>
                        </w:rPr>
                        <w:t xml:space="preserve"> using</w:t>
                      </w:r>
                      <w:r>
                        <w:rPr>
                          <w:rFonts w:ascii="Tahoma" w:hAnsi="Tahoma" w:cs="Tahoma"/>
                          <w:sz w:val="18"/>
                        </w:rPr>
                        <w:t xml:space="preserve"> </w:t>
                      </w:r>
                      <w:r w:rsidR="00174AE3">
                        <w:rPr>
                          <w:rFonts w:ascii="Tahoma" w:hAnsi="Tahoma" w:cs="Tahoma"/>
                          <w:sz w:val="18"/>
                        </w:rPr>
                        <w:t>NFER</w:t>
                      </w:r>
                      <w:r w:rsidR="00A02E03">
                        <w:rPr>
                          <w:rFonts w:ascii="Tahoma" w:hAnsi="Tahoma" w:cs="Tahoma"/>
                          <w:sz w:val="18"/>
                        </w:rPr>
                        <w:t xml:space="preserve"> materials</w:t>
                      </w:r>
                      <w:r w:rsidR="00174AE3">
                        <w:rPr>
                          <w:rFonts w:ascii="Tahoma" w:hAnsi="Tahoma" w:cs="Tahoma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sz w:val="18"/>
                        </w:rPr>
                        <w:t>support teacher assessment</w:t>
                      </w:r>
                      <w:r w:rsidR="00174AE3">
                        <w:rPr>
                          <w:rFonts w:ascii="Tahoma" w:hAnsi="Tahoma" w:cs="Tahoma"/>
                          <w:sz w:val="18"/>
                        </w:rPr>
                        <w:t>. G</w:t>
                      </w:r>
                      <w:r>
                        <w:rPr>
                          <w:rFonts w:ascii="Tahoma" w:hAnsi="Tahoma" w:cs="Tahoma"/>
                          <w:sz w:val="18"/>
                        </w:rPr>
                        <w:t xml:space="preserve">ap analysis </w:t>
                      </w:r>
                      <w:r w:rsidR="00174AE3">
                        <w:rPr>
                          <w:rFonts w:ascii="Tahoma" w:hAnsi="Tahoma" w:cs="Tahoma"/>
                          <w:sz w:val="18"/>
                        </w:rPr>
                        <w:t xml:space="preserve">identifies </w:t>
                      </w:r>
                      <w:r w:rsidR="00A02E03">
                        <w:rPr>
                          <w:rFonts w:ascii="Tahoma" w:hAnsi="Tahoma" w:cs="Tahoma"/>
                          <w:sz w:val="18"/>
                        </w:rPr>
                        <w:t xml:space="preserve">areas for further support alongside tracking pupil progress and attainment.  </w:t>
                      </w:r>
                    </w:p>
                    <w:p w14:paraId="6DB29397" w14:textId="179E37C8" w:rsidR="008B1BD0" w:rsidRPr="00A02E03" w:rsidRDefault="00A02E03" w:rsidP="00A02E03">
                      <w:pPr>
                        <w:spacing w:after="120"/>
                        <w:ind w:left="-113" w:right="-113"/>
                        <w:rPr>
                          <w:rFonts w:ascii="Tahoma" w:hAnsi="Tahoma" w:cs="Tahoma"/>
                          <w:sz w:val="18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</w:rPr>
                        <w:t>Books will show clear progression through mathematical themes, opportunities for reason</w:t>
                      </w:r>
                      <w:r w:rsidR="009D0CED">
                        <w:rPr>
                          <w:rFonts w:ascii="Tahoma" w:hAnsi="Tahoma" w:cs="Tahoma"/>
                          <w:sz w:val="18"/>
                        </w:rPr>
                        <w:t>ing</w:t>
                      </w:r>
                      <w:r>
                        <w:rPr>
                          <w:rFonts w:ascii="Tahoma" w:hAnsi="Tahoma" w:cs="Tahoma"/>
                          <w:sz w:val="18"/>
                        </w:rPr>
                        <w:t xml:space="preserve">, problem solving and challenge.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F31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B33B20" wp14:editId="4E5E5598">
                <wp:simplePos x="0" y="0"/>
                <wp:positionH relativeFrom="column">
                  <wp:posOffset>-161926</wp:posOffset>
                </wp:positionH>
                <wp:positionV relativeFrom="paragraph">
                  <wp:posOffset>7139305</wp:posOffset>
                </wp:positionV>
                <wp:extent cx="3305175" cy="1333500"/>
                <wp:effectExtent l="19050" t="19050" r="28575" b="19050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05175" cy="1333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C23D7E6" w14:textId="77777777" w:rsidR="008B1BD0" w:rsidRPr="005F317A" w:rsidRDefault="008B1BD0" w:rsidP="005F317A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5F317A">
                              <w:rPr>
                                <w:rFonts w:ascii="Tahoma" w:hAnsi="Tahoma" w:cs="Tahoma"/>
                                <w:b/>
                              </w:rPr>
                              <w:t>AREAS FOR DEVELOPMENT/ACTION PLAN</w:t>
                            </w:r>
                          </w:p>
                          <w:p w14:paraId="62821E88" w14:textId="7324FE7B" w:rsidR="008B1BD0" w:rsidRDefault="00DE67B3" w:rsidP="00EF7120">
                            <w:pPr>
                              <w:rPr>
                                <w:rFonts w:ascii="Tahoma" w:hAnsi="Tahoma" w:cs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 xml:space="preserve">Post lockdown, </w:t>
                            </w:r>
                            <w:r w:rsidR="00B824AA">
                              <w:rPr>
                                <w:rFonts w:ascii="Tahoma" w:hAnsi="Tahoma" w:cs="Tahoma"/>
                                <w:sz w:val="18"/>
                              </w:rPr>
                              <w:t xml:space="preserve">in KS2 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 xml:space="preserve">children’s recall of multiplication and division facts has suffered. </w:t>
                            </w:r>
                            <w:r w:rsidR="00B824AA">
                              <w:rPr>
                                <w:rFonts w:ascii="Tahoma" w:hAnsi="Tahoma" w:cs="Tahoma"/>
                                <w:sz w:val="18"/>
                              </w:rPr>
                              <w:t>In KS1 number bonds to 10 and 20 needs more time to consolidate.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 xml:space="preserve"> </w:t>
                            </w:r>
                          </w:p>
                          <w:p w14:paraId="568EC1C2" w14:textId="75209C88" w:rsidR="006B5336" w:rsidRPr="00190A43" w:rsidRDefault="006B5336" w:rsidP="00EF7120">
                            <w:pPr>
                              <w:rPr>
                                <w:rFonts w:ascii="Tahoma" w:hAnsi="Tahoma" w:cs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 xml:space="preserve">Progression in shape and space and geometry.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B33B20" id="Rounded Rectangle 7" o:spid="_x0000_s1030" style="position:absolute;left:0;text-align:left;margin-left:-12.75pt;margin-top:562.15pt;width:260.25pt;height:1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" fillcolor="white [3201]" strokecolor="#0070c0" strokeweight="2.5pt">
                <v:stroke joinstyle="miter"/>
                <v:shadow color="#868686"/>
                <v:textbox>
                  <w:txbxContent>
                    <w:p w14:paraId="3C23D7E6" w14:textId="77777777" w:rsidR="008B1BD0" w:rsidRPr="005F317A" w:rsidRDefault="008B1BD0" w:rsidP="005F317A">
                      <w:pPr>
                        <w:jc w:val="center"/>
                        <w:rPr>
                          <w:rFonts w:ascii="Tahoma" w:hAnsi="Tahoma" w:cs="Tahoma"/>
                          <w:b/>
                        </w:rPr>
                      </w:pPr>
                      <w:r w:rsidRPr="005F317A">
                        <w:rPr>
                          <w:rFonts w:ascii="Tahoma" w:hAnsi="Tahoma" w:cs="Tahoma"/>
                          <w:b/>
                        </w:rPr>
                        <w:t>AREAS FOR DEVELOPMENT/ACTION PLAN</w:t>
                      </w:r>
                    </w:p>
                    <w:p w14:paraId="62821E88" w14:textId="7324FE7B" w:rsidR="008B1BD0" w:rsidRDefault="00DE67B3" w:rsidP="00EF7120">
                      <w:pPr>
                        <w:rPr>
                          <w:rFonts w:ascii="Tahoma" w:hAnsi="Tahoma" w:cs="Tahoma"/>
                          <w:sz w:val="18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</w:rPr>
                        <w:t xml:space="preserve">Post lockdown, </w:t>
                      </w:r>
                      <w:r w:rsidR="00B824AA">
                        <w:rPr>
                          <w:rFonts w:ascii="Tahoma" w:hAnsi="Tahoma" w:cs="Tahoma"/>
                          <w:sz w:val="18"/>
                        </w:rPr>
                        <w:t xml:space="preserve">in KS2 </w:t>
                      </w:r>
                      <w:r>
                        <w:rPr>
                          <w:rFonts w:ascii="Tahoma" w:hAnsi="Tahoma" w:cs="Tahoma"/>
                          <w:sz w:val="18"/>
                        </w:rPr>
                        <w:t xml:space="preserve">children’s recall of multiplication and division facts has suffered. </w:t>
                      </w:r>
                      <w:r w:rsidR="00B824AA">
                        <w:rPr>
                          <w:rFonts w:ascii="Tahoma" w:hAnsi="Tahoma" w:cs="Tahoma"/>
                          <w:sz w:val="18"/>
                        </w:rPr>
                        <w:t>In KS1 number bonds to 10 and 20 needs more time to consolidate.</w:t>
                      </w:r>
                      <w:r>
                        <w:rPr>
                          <w:rFonts w:ascii="Tahoma" w:hAnsi="Tahoma" w:cs="Tahoma"/>
                          <w:sz w:val="18"/>
                        </w:rPr>
                        <w:t xml:space="preserve"> </w:t>
                      </w:r>
                    </w:p>
                    <w:p w14:paraId="568EC1C2" w14:textId="75209C88" w:rsidR="006B5336" w:rsidRPr="00190A43" w:rsidRDefault="006B5336" w:rsidP="00EF7120">
                      <w:pPr>
                        <w:rPr>
                          <w:rFonts w:ascii="Tahoma" w:hAnsi="Tahoma" w:cs="Tahoma"/>
                          <w:sz w:val="18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</w:rPr>
                        <w:t xml:space="preserve">Progression in shape and space and geometry. </w:t>
                      </w:r>
                    </w:p>
                  </w:txbxContent>
                </v:textbox>
              </v:roundrect>
            </w:pict>
          </mc:Fallback>
        </mc:AlternateContent>
      </w:r>
      <w:r w:rsidR="005F31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F9BB239" wp14:editId="14069804">
                <wp:simplePos x="0" y="0"/>
                <wp:positionH relativeFrom="margin">
                  <wp:posOffset>3314700</wp:posOffset>
                </wp:positionH>
                <wp:positionV relativeFrom="paragraph">
                  <wp:posOffset>6615430</wp:posOffset>
                </wp:positionV>
                <wp:extent cx="3467100" cy="1857375"/>
                <wp:effectExtent l="19050" t="19050" r="19050" b="28575"/>
                <wp:wrapNone/>
                <wp:docPr id="3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67100" cy="18573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6A79E05" w14:textId="730047F0" w:rsidR="008B1BD0" w:rsidRPr="005F317A" w:rsidRDefault="008B1BD0" w:rsidP="005F317A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5F317A">
                              <w:rPr>
                                <w:rFonts w:ascii="Tahoma" w:hAnsi="Tahoma" w:cs="Tahoma"/>
                                <w:b/>
                              </w:rPr>
                              <w:t>STRENGTHS</w:t>
                            </w:r>
                          </w:p>
                          <w:p w14:paraId="6CD4B7E6" w14:textId="3A50FEA0" w:rsidR="00D44384" w:rsidRDefault="00D53EF6" w:rsidP="000A6FCB">
                            <w:pPr>
                              <w:rPr>
                                <w:rFonts w:ascii="Tahoma" w:hAnsi="Tahoma" w:cs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 xml:space="preserve">Teacher subject knowledge </w:t>
                            </w:r>
                            <w:r w:rsidR="00190A43">
                              <w:rPr>
                                <w:rFonts w:ascii="Tahoma" w:hAnsi="Tahoma" w:cs="Tahoma"/>
                                <w:sz w:val="18"/>
                              </w:rPr>
                              <w:t xml:space="preserve">is sound. </w:t>
                            </w:r>
                          </w:p>
                          <w:p w14:paraId="5045226E" w14:textId="7FA8026C" w:rsidR="00190A43" w:rsidRDefault="00190A43" w:rsidP="000A6FCB">
                            <w:pPr>
                              <w:rPr>
                                <w:rFonts w:ascii="Tahoma" w:hAnsi="Tahoma" w:cs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>Use of models and manipulatives</w:t>
                            </w:r>
                            <w:r w:rsidR="00B824AA">
                              <w:rPr>
                                <w:rFonts w:ascii="Tahoma" w:hAnsi="Tahoma" w:cs="Tahoma"/>
                                <w:sz w:val="18"/>
                              </w:rPr>
                              <w:t xml:space="preserve"> is widespread</w:t>
                            </w:r>
                          </w:p>
                          <w:p w14:paraId="386D60C0" w14:textId="0CECA6D1" w:rsidR="00190A43" w:rsidRDefault="00190A43" w:rsidP="000A6FCB">
                            <w:pPr>
                              <w:rPr>
                                <w:rFonts w:ascii="Tahoma" w:hAnsi="Tahoma" w:cs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>Precise mathematical vocabulary is used</w:t>
                            </w:r>
                            <w:r w:rsidR="00B824AA">
                              <w:rPr>
                                <w:rFonts w:ascii="Tahoma" w:hAnsi="Tahoma" w:cs="Tahoma"/>
                                <w:sz w:val="18"/>
                              </w:rPr>
                              <w:t xml:space="preserve"> by teachers and pupils</w:t>
                            </w:r>
                          </w:p>
                          <w:p w14:paraId="565CAB2E" w14:textId="77777777" w:rsidR="00B76C50" w:rsidRDefault="00B76C50" w:rsidP="000A6FCB">
                            <w:pPr>
                              <w:rPr>
                                <w:rFonts w:ascii="Tahoma" w:hAnsi="Tahoma" w:cs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>2019 KS2 Data:</w:t>
                            </w:r>
                          </w:p>
                          <w:p w14:paraId="67BA8BAB" w14:textId="0B5BC128" w:rsidR="00ED1A40" w:rsidRDefault="00B76C50" w:rsidP="000A6FCB">
                            <w:pPr>
                              <w:rPr>
                                <w:rFonts w:ascii="Tahoma" w:hAnsi="Tahoma" w:cs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>97% EXS+ 48% at GDS</w:t>
                            </w:r>
                            <w:r w:rsidR="00ED1A40">
                              <w:rPr>
                                <w:rFonts w:ascii="Tahoma" w:hAnsi="Tahoma" w:cs="Tahoma"/>
                                <w:sz w:val="18"/>
                              </w:rPr>
                              <w:t>. Progress score of 3.4</w:t>
                            </w:r>
                          </w:p>
                          <w:p w14:paraId="22FFDBB3" w14:textId="77777777" w:rsidR="00190A43" w:rsidRPr="00D53EF6" w:rsidRDefault="00190A43" w:rsidP="000A6FCB">
                            <w:pPr>
                              <w:rPr>
                                <w:rFonts w:ascii="Tahoma" w:hAnsi="Tahoma" w:cs="Tahoma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9BB239" id="Rounded Rectangle 5" o:spid="_x0000_s1031" style="position:absolute;left:0;text-align:left;margin-left:261pt;margin-top:520.9pt;width:273pt;height:146.2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" fillcolor="white [3201]" strokecolor="#0070c0" strokeweight="2.5pt">
                <v:stroke joinstyle="miter"/>
                <v:shadow color="#868686"/>
                <v:textbox>
                  <w:txbxContent>
                    <w:p w14:paraId="76A79E05" w14:textId="730047F0" w:rsidR="008B1BD0" w:rsidRPr="005F317A" w:rsidRDefault="008B1BD0" w:rsidP="005F317A">
                      <w:pPr>
                        <w:jc w:val="center"/>
                        <w:rPr>
                          <w:rFonts w:ascii="Tahoma" w:hAnsi="Tahoma" w:cs="Tahoma"/>
                          <w:b/>
                        </w:rPr>
                      </w:pPr>
                      <w:r w:rsidRPr="005F317A">
                        <w:rPr>
                          <w:rFonts w:ascii="Tahoma" w:hAnsi="Tahoma" w:cs="Tahoma"/>
                          <w:b/>
                        </w:rPr>
                        <w:t>STRENGTHS</w:t>
                      </w:r>
                    </w:p>
                    <w:p w14:paraId="6CD4B7E6" w14:textId="3A50FEA0" w:rsidR="00D44384" w:rsidRDefault="00D53EF6" w:rsidP="000A6FCB">
                      <w:pPr>
                        <w:rPr>
                          <w:rFonts w:ascii="Tahoma" w:hAnsi="Tahoma" w:cs="Tahoma"/>
                          <w:sz w:val="18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</w:rPr>
                        <w:t xml:space="preserve">Teacher subject knowledge </w:t>
                      </w:r>
                      <w:r w:rsidR="00190A43">
                        <w:rPr>
                          <w:rFonts w:ascii="Tahoma" w:hAnsi="Tahoma" w:cs="Tahoma"/>
                          <w:sz w:val="18"/>
                        </w:rPr>
                        <w:t xml:space="preserve">is sound. </w:t>
                      </w:r>
                    </w:p>
                    <w:p w14:paraId="5045226E" w14:textId="7FA8026C" w:rsidR="00190A43" w:rsidRDefault="00190A43" w:rsidP="000A6FCB">
                      <w:pPr>
                        <w:rPr>
                          <w:rFonts w:ascii="Tahoma" w:hAnsi="Tahoma" w:cs="Tahoma"/>
                          <w:sz w:val="18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</w:rPr>
                        <w:t>Use of models and manipulatives</w:t>
                      </w:r>
                      <w:r w:rsidR="00B824AA">
                        <w:rPr>
                          <w:rFonts w:ascii="Tahoma" w:hAnsi="Tahoma" w:cs="Tahoma"/>
                          <w:sz w:val="18"/>
                        </w:rPr>
                        <w:t xml:space="preserve"> is widespread</w:t>
                      </w:r>
                    </w:p>
                    <w:p w14:paraId="386D60C0" w14:textId="0CECA6D1" w:rsidR="00190A43" w:rsidRDefault="00190A43" w:rsidP="000A6FCB">
                      <w:pPr>
                        <w:rPr>
                          <w:rFonts w:ascii="Tahoma" w:hAnsi="Tahoma" w:cs="Tahoma"/>
                          <w:sz w:val="18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</w:rPr>
                        <w:t>Precise mathematical vocabulary is used</w:t>
                      </w:r>
                      <w:r w:rsidR="00B824AA">
                        <w:rPr>
                          <w:rFonts w:ascii="Tahoma" w:hAnsi="Tahoma" w:cs="Tahoma"/>
                          <w:sz w:val="18"/>
                        </w:rPr>
                        <w:t xml:space="preserve"> by teachers and pupils</w:t>
                      </w:r>
                    </w:p>
                    <w:p w14:paraId="565CAB2E" w14:textId="77777777" w:rsidR="00B76C50" w:rsidRDefault="00B76C50" w:rsidP="000A6FCB">
                      <w:pPr>
                        <w:rPr>
                          <w:rFonts w:ascii="Tahoma" w:hAnsi="Tahoma" w:cs="Tahoma"/>
                          <w:sz w:val="18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</w:rPr>
                        <w:t>2019 KS2 Data:</w:t>
                      </w:r>
                    </w:p>
                    <w:p w14:paraId="67BA8BAB" w14:textId="0B5BC128" w:rsidR="00ED1A40" w:rsidRDefault="00B76C50" w:rsidP="000A6FCB">
                      <w:pPr>
                        <w:rPr>
                          <w:rFonts w:ascii="Tahoma" w:hAnsi="Tahoma" w:cs="Tahoma"/>
                          <w:sz w:val="18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</w:rPr>
                        <w:t>97% EXS+ 48% at GDS</w:t>
                      </w:r>
                      <w:r w:rsidR="00ED1A40">
                        <w:rPr>
                          <w:rFonts w:ascii="Tahoma" w:hAnsi="Tahoma" w:cs="Tahoma"/>
                          <w:sz w:val="18"/>
                        </w:rPr>
                        <w:t>. Progress score of 3.4</w:t>
                      </w:r>
                    </w:p>
                    <w:p w14:paraId="22FFDBB3" w14:textId="77777777" w:rsidR="00190A43" w:rsidRPr="00D53EF6" w:rsidRDefault="00190A43" w:rsidP="000A6FCB">
                      <w:pPr>
                        <w:rPr>
                          <w:rFonts w:ascii="Tahoma" w:hAnsi="Tahoma" w:cs="Tahoma"/>
                          <w:sz w:val="1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458E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AB1CD4" wp14:editId="0A143365">
                <wp:simplePos x="0" y="0"/>
                <wp:positionH relativeFrom="margin">
                  <wp:posOffset>3267076</wp:posOffset>
                </wp:positionH>
                <wp:positionV relativeFrom="paragraph">
                  <wp:posOffset>4649470</wp:posOffset>
                </wp:positionV>
                <wp:extent cx="3486150" cy="1838325"/>
                <wp:effectExtent l="19050" t="19050" r="19050" b="28575"/>
                <wp:wrapNone/>
                <wp:docPr id="9" name="Rounded 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86150" cy="1838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EC39403" w14:textId="064F0247" w:rsidR="008B1BD0" w:rsidRPr="005F317A" w:rsidRDefault="008B1BD0" w:rsidP="009D0CED">
                            <w:pPr>
                              <w:spacing w:line="276" w:lineRule="auto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5F317A">
                              <w:rPr>
                                <w:rFonts w:ascii="Tahoma" w:hAnsi="Tahoma" w:cs="Tahoma"/>
                                <w:b/>
                              </w:rPr>
                              <w:t>In EYFS it looks like this:</w:t>
                            </w:r>
                          </w:p>
                          <w:p w14:paraId="66C96263" w14:textId="03980D06" w:rsidR="00E15EAC" w:rsidRDefault="00E15EAC" w:rsidP="009D0CED">
                            <w:pPr>
                              <w:spacing w:line="276" w:lineRule="auto"/>
                              <w:ind w:left="-113" w:right="-113"/>
                              <w:rPr>
                                <w:rFonts w:ascii="Tahoma" w:hAnsi="Tahoma" w:cs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 xml:space="preserve">Maths is a hands on, exciting experience in the Reception class. Opportunities for mathematical development is provided through continuous provision and teacher led tasks. </w:t>
                            </w:r>
                          </w:p>
                          <w:p w14:paraId="20171A30" w14:textId="585CC5C5" w:rsidR="00D44384" w:rsidRPr="00D44384" w:rsidRDefault="00E15EAC" w:rsidP="009D0CED">
                            <w:pPr>
                              <w:spacing w:line="276" w:lineRule="auto"/>
                              <w:ind w:left="-113" w:right="-113"/>
                              <w:rPr>
                                <w:rFonts w:ascii="Tahoma" w:hAnsi="Tahoma" w:cs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 xml:space="preserve">The EYFS follow the new framework and use the </w:t>
                            </w:r>
                            <w:r w:rsidRPr="00E15EAC">
                              <w:rPr>
                                <w:rFonts w:ascii="Tahoma" w:hAnsi="Tahoma" w:cs="Tahoma"/>
                                <w:sz w:val="18"/>
                              </w:rPr>
                              <w:t>Six Key Areas of Early Mathematics Learning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 xml:space="preserve">: Counting and Cardinality; Comparison; Composition; Pattern; Shape and Space and Measures alongside </w:t>
                            </w:r>
                            <w:proofErr w:type="spellStart"/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>Numberblocks</w:t>
                            </w:r>
                            <w:proofErr w:type="spellEnd"/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AB1CD4" id="_x0000_s1032" style="position:absolute;left:0;text-align:left;margin-left:257.25pt;margin-top:366.1pt;width:274.5pt;height:144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" fillcolor="white [3201]" strokecolor="#0070c0" strokeweight="2.5pt">
                <v:stroke joinstyle="miter"/>
                <v:shadow color="#868686"/>
                <v:textbox>
                  <w:txbxContent>
                    <w:p w14:paraId="5EC39403" w14:textId="064F0247" w:rsidR="008B1BD0" w:rsidRPr="005F317A" w:rsidRDefault="008B1BD0" w:rsidP="009D0CED">
                      <w:pPr>
                        <w:spacing w:line="276" w:lineRule="auto"/>
                        <w:rPr>
                          <w:rFonts w:ascii="Tahoma" w:hAnsi="Tahoma" w:cs="Tahoma"/>
                          <w:b/>
                        </w:rPr>
                      </w:pPr>
                      <w:r w:rsidRPr="005F317A">
                        <w:rPr>
                          <w:rFonts w:ascii="Tahoma" w:hAnsi="Tahoma" w:cs="Tahoma"/>
                          <w:b/>
                        </w:rPr>
                        <w:t>In EYFS it looks like this:</w:t>
                      </w:r>
                    </w:p>
                    <w:p w14:paraId="66C96263" w14:textId="03980D06" w:rsidR="00E15EAC" w:rsidRDefault="00E15EAC" w:rsidP="009D0CED">
                      <w:pPr>
                        <w:spacing w:line="276" w:lineRule="auto"/>
                        <w:ind w:left="-113" w:right="-113"/>
                        <w:rPr>
                          <w:rFonts w:ascii="Tahoma" w:hAnsi="Tahoma" w:cs="Tahoma"/>
                          <w:sz w:val="18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</w:rPr>
                        <w:t xml:space="preserve">Maths is a hands on, exciting experience in the Reception class. Opportunities for mathematical development is provided through continuous provision and teacher led tasks. </w:t>
                      </w:r>
                    </w:p>
                    <w:p w14:paraId="20171A30" w14:textId="585CC5C5" w:rsidR="00D44384" w:rsidRPr="00D44384" w:rsidRDefault="00E15EAC" w:rsidP="009D0CED">
                      <w:pPr>
                        <w:spacing w:line="276" w:lineRule="auto"/>
                        <w:ind w:left="-113" w:right="-113"/>
                        <w:rPr>
                          <w:rFonts w:ascii="Tahoma" w:hAnsi="Tahoma" w:cs="Tahoma"/>
                          <w:sz w:val="18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</w:rPr>
                        <w:t xml:space="preserve">The EYFS follow the new framework and use the </w:t>
                      </w:r>
                      <w:r w:rsidRPr="00E15EAC">
                        <w:rPr>
                          <w:rFonts w:ascii="Tahoma" w:hAnsi="Tahoma" w:cs="Tahoma"/>
                          <w:sz w:val="18"/>
                        </w:rPr>
                        <w:t>Six Key Areas of Early Mathematics Learning</w:t>
                      </w:r>
                      <w:r>
                        <w:rPr>
                          <w:rFonts w:ascii="Tahoma" w:hAnsi="Tahoma" w:cs="Tahoma"/>
                          <w:sz w:val="18"/>
                        </w:rPr>
                        <w:t xml:space="preserve">: Counting and Cardinality; Comparison; Composition; Pattern; Shape and Space and Measures alongside </w:t>
                      </w:r>
                      <w:proofErr w:type="spellStart"/>
                      <w:r>
                        <w:rPr>
                          <w:rFonts w:ascii="Tahoma" w:hAnsi="Tahoma" w:cs="Tahoma"/>
                          <w:sz w:val="18"/>
                        </w:rPr>
                        <w:t>Numberblocks</w:t>
                      </w:r>
                      <w:proofErr w:type="spellEnd"/>
                      <w:r>
                        <w:rPr>
                          <w:rFonts w:ascii="Tahoma" w:hAnsi="Tahoma" w:cs="Tahoma"/>
                          <w:sz w:val="18"/>
                        </w:rPr>
                        <w:t xml:space="preserve">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430EA">
        <w:t xml:space="preserve"> </w:t>
      </w:r>
    </w:p>
    <w:sectPr w:rsidR="00F7110D" w:rsidRPr="00F7110D" w:rsidSect="00E457B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E0EEF2" w14:textId="77777777" w:rsidR="008B1BD0" w:rsidRDefault="008B1BD0" w:rsidP="008E6A05">
      <w:pPr>
        <w:spacing w:after="0" w:line="240" w:lineRule="auto"/>
      </w:pPr>
      <w:r>
        <w:separator/>
      </w:r>
    </w:p>
  </w:endnote>
  <w:endnote w:type="continuationSeparator" w:id="0">
    <w:p w14:paraId="48916E69" w14:textId="77777777" w:rsidR="008B1BD0" w:rsidRDefault="008B1BD0" w:rsidP="008E6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83B6EF" w14:textId="77777777" w:rsidR="008B1BD0" w:rsidRDefault="008B1B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4402A" w14:textId="77777777" w:rsidR="008B1BD0" w:rsidRDefault="008B1BD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8F6352" w14:textId="77777777" w:rsidR="008B1BD0" w:rsidRDefault="008B1B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10ECD4" w14:textId="77777777" w:rsidR="008B1BD0" w:rsidRDefault="008B1BD0" w:rsidP="008E6A05">
      <w:pPr>
        <w:spacing w:after="0" w:line="240" w:lineRule="auto"/>
      </w:pPr>
      <w:r>
        <w:separator/>
      </w:r>
    </w:p>
  </w:footnote>
  <w:footnote w:type="continuationSeparator" w:id="0">
    <w:p w14:paraId="44A431FF" w14:textId="77777777" w:rsidR="008B1BD0" w:rsidRDefault="008B1BD0" w:rsidP="008E6A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6B1973" w14:textId="77777777" w:rsidR="008B1BD0" w:rsidRDefault="008B1B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4EB17E" w14:textId="77777777" w:rsidR="008B1BD0" w:rsidRDefault="008B1BD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BFA523" w14:textId="77777777" w:rsidR="008B1BD0" w:rsidRDefault="008B1B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15020"/>
    <w:multiLevelType w:val="hybridMultilevel"/>
    <w:tmpl w:val="37204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CE5867"/>
    <w:multiLevelType w:val="hybridMultilevel"/>
    <w:tmpl w:val="622223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E07C8C"/>
    <w:multiLevelType w:val="hybridMultilevel"/>
    <w:tmpl w:val="95D0DE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135422D"/>
    <w:multiLevelType w:val="hybridMultilevel"/>
    <w:tmpl w:val="D40A4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EF1C8B"/>
    <w:multiLevelType w:val="hybridMultilevel"/>
    <w:tmpl w:val="5F1AED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10D"/>
    <w:rsid w:val="000A2143"/>
    <w:rsid w:val="000A6FCB"/>
    <w:rsid w:val="000C613D"/>
    <w:rsid w:val="0016111C"/>
    <w:rsid w:val="00174AE3"/>
    <w:rsid w:val="00190A43"/>
    <w:rsid w:val="00247BFE"/>
    <w:rsid w:val="00401972"/>
    <w:rsid w:val="00485AE8"/>
    <w:rsid w:val="00541AAD"/>
    <w:rsid w:val="00584363"/>
    <w:rsid w:val="005F317A"/>
    <w:rsid w:val="00647DAD"/>
    <w:rsid w:val="006B5336"/>
    <w:rsid w:val="006C5D79"/>
    <w:rsid w:val="00746F06"/>
    <w:rsid w:val="007A1FC0"/>
    <w:rsid w:val="008251F4"/>
    <w:rsid w:val="00873B9F"/>
    <w:rsid w:val="0087702D"/>
    <w:rsid w:val="008B1BD0"/>
    <w:rsid w:val="008C63ED"/>
    <w:rsid w:val="008E6A05"/>
    <w:rsid w:val="009430EA"/>
    <w:rsid w:val="0097323D"/>
    <w:rsid w:val="009D0CED"/>
    <w:rsid w:val="00A02E03"/>
    <w:rsid w:val="00A16093"/>
    <w:rsid w:val="00AA6DE8"/>
    <w:rsid w:val="00B26FB1"/>
    <w:rsid w:val="00B76C50"/>
    <w:rsid w:val="00B824AA"/>
    <w:rsid w:val="00CE6C99"/>
    <w:rsid w:val="00D43DAC"/>
    <w:rsid w:val="00D44384"/>
    <w:rsid w:val="00D53EF6"/>
    <w:rsid w:val="00D67EF0"/>
    <w:rsid w:val="00DB5986"/>
    <w:rsid w:val="00DE67B3"/>
    <w:rsid w:val="00E15EAC"/>
    <w:rsid w:val="00E457B2"/>
    <w:rsid w:val="00ED1A40"/>
    <w:rsid w:val="00EF7120"/>
    <w:rsid w:val="00F458EB"/>
    <w:rsid w:val="00F7110D"/>
    <w:rsid w:val="00FD3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D14F4"/>
  <w15:docId w15:val="{5DB13049-D9B0-4F61-BF9E-943823144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19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6A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6A05"/>
  </w:style>
  <w:style w:type="paragraph" w:styleId="Footer">
    <w:name w:val="footer"/>
    <w:basedOn w:val="Normal"/>
    <w:link w:val="FooterChar"/>
    <w:uiPriority w:val="99"/>
    <w:unhideWhenUsed/>
    <w:rsid w:val="008E6A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6A05"/>
  </w:style>
  <w:style w:type="paragraph" w:styleId="BalloonText">
    <w:name w:val="Balloon Text"/>
    <w:basedOn w:val="Normal"/>
    <w:link w:val="BalloonTextChar"/>
    <w:uiPriority w:val="99"/>
    <w:semiHidden/>
    <w:unhideWhenUsed/>
    <w:rsid w:val="00541A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AA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F7120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DB598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DB5986"/>
    <w:rPr>
      <w:rFonts w:ascii="Arial" w:eastAsia="Arial" w:hAnsi="Arial" w:cs="Arial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00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4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06F175-10E0-4601-BAA8-4EBBE2BA2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Warlingham School</Company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Gibson, Stephanie</dc:creator>
  <cp:keywords/>
  <dc:description/>
  <cp:lastModifiedBy>Therese Pullan</cp:lastModifiedBy>
  <cp:revision>2</cp:revision>
  <cp:lastPrinted>2021-10-21T19:56:00Z</cp:lastPrinted>
  <dcterms:created xsi:type="dcterms:W3CDTF">2022-05-13T16:07:00Z</dcterms:created>
  <dcterms:modified xsi:type="dcterms:W3CDTF">2022-05-13T16:07:00Z</dcterms:modified>
</cp:coreProperties>
</file>